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3485" w14:textId="013A13E8" w:rsidR="003F0961" w:rsidRDefault="00F54FA7" w:rsidP="001B4114">
      <w:pPr>
        <w:pStyle w:val="Prrafodelista"/>
      </w:pPr>
      <w:r>
        <w:rPr>
          <w:noProof/>
        </w:rPr>
        <w:drawing>
          <wp:anchor distT="0" distB="0" distL="114300" distR="114300" simplePos="0" relativeHeight="251656704" behindDoc="1" locked="0" layoutInCell="1" allowOverlap="1" wp14:anchorId="265D5E4B" wp14:editId="245497F8">
            <wp:simplePos x="0" y="0"/>
            <wp:positionH relativeFrom="column">
              <wp:posOffset>4307288</wp:posOffset>
            </wp:positionH>
            <wp:positionV relativeFrom="paragraph">
              <wp:posOffset>-738810</wp:posOffset>
            </wp:positionV>
            <wp:extent cx="1701165" cy="511810"/>
            <wp:effectExtent l="0" t="0" r="0" b="2540"/>
            <wp:wrapNone/>
            <wp:docPr id="200592177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01165" cy="511810"/>
                    </a:xfrm>
                    <a:prstGeom prst="rect">
                      <a:avLst/>
                    </a:prstGeom>
                    <a:noFill/>
                  </pic:spPr>
                </pic:pic>
              </a:graphicData>
            </a:graphic>
            <wp14:sizeRelH relativeFrom="page">
              <wp14:pctWidth>0</wp14:pctWidth>
            </wp14:sizeRelH>
            <wp14:sizeRelV relativeFrom="page">
              <wp14:pctHeight>0</wp14:pctHeight>
            </wp14:sizeRelV>
          </wp:anchor>
        </w:drawing>
      </w:r>
      <w:r w:rsidR="003F0961">
        <w:t>CEHAT</w:t>
      </w:r>
    </w:p>
    <w:p w14:paraId="0E55F73E" w14:textId="7F6085DC" w:rsidR="005645FB" w:rsidRDefault="003F0961" w:rsidP="001B4114">
      <w:pPr>
        <w:pStyle w:val="Prrafodelista"/>
      </w:pPr>
      <w:r>
        <w:t xml:space="preserve">Confederación Española de Hoteles y </w:t>
      </w:r>
      <w:proofErr w:type="spellStart"/>
      <w:r>
        <w:t>Aloj</w:t>
      </w:r>
      <w:proofErr w:type="spellEnd"/>
      <w:r>
        <w:t>. Turísticos</w:t>
      </w:r>
    </w:p>
    <w:p w14:paraId="49EB4EE8" w14:textId="35567D5D" w:rsidR="001B4114" w:rsidRPr="003F0961" w:rsidRDefault="001B4114" w:rsidP="001B4114">
      <w:pPr>
        <w:pStyle w:val="Prrafodelista"/>
        <w:rPr>
          <w:rFonts w:cstheme="minorHAnsi"/>
          <w:color w:val="000000" w:themeColor="text1"/>
        </w:rPr>
      </w:pPr>
      <w:r w:rsidRPr="003F0961">
        <w:rPr>
          <w:color w:val="000000" w:themeColor="text1"/>
        </w:rPr>
        <w:t>CIF</w:t>
      </w:r>
      <w:r w:rsidR="003F0961" w:rsidRPr="003F0961">
        <w:rPr>
          <w:color w:val="000000" w:themeColor="text1"/>
        </w:rPr>
        <w:t xml:space="preserve"> </w:t>
      </w:r>
      <w:r w:rsidR="003F0961" w:rsidRPr="003F0961">
        <w:rPr>
          <w:rFonts w:cstheme="minorHAnsi"/>
          <w:color w:val="000000" w:themeColor="text1"/>
          <w:shd w:val="clear" w:color="auto" w:fill="FFFFFF"/>
        </w:rPr>
        <w:t>G83353300</w:t>
      </w:r>
    </w:p>
    <w:p w14:paraId="21D97840" w14:textId="4731ECFB" w:rsidR="001B4114" w:rsidRDefault="001B4114" w:rsidP="001B4114">
      <w:pPr>
        <w:pStyle w:val="Prrafodelista"/>
      </w:pPr>
      <w:r w:rsidRPr="003F0961">
        <w:rPr>
          <w:color w:val="000000" w:themeColor="text1"/>
        </w:rPr>
        <w:t>C/</w:t>
      </w:r>
      <w:r w:rsidR="003F0961" w:rsidRPr="003F0961">
        <w:rPr>
          <w:color w:val="000000" w:themeColor="text1"/>
        </w:rPr>
        <w:t xml:space="preserve"> Ourense,32 CP28020</w:t>
      </w:r>
    </w:p>
    <w:p w14:paraId="4907E268" w14:textId="3572CB5C" w:rsidR="001B4114" w:rsidRDefault="003F0961" w:rsidP="001B4114">
      <w:pPr>
        <w:pStyle w:val="Prrafodelista"/>
      </w:pPr>
      <w:r>
        <w:t>Madrid</w:t>
      </w:r>
    </w:p>
    <w:p w14:paraId="784B1CA3" w14:textId="77777777" w:rsidR="001B4114" w:rsidRPr="00871717" w:rsidRDefault="001B4114" w:rsidP="003F22E5">
      <w:pPr>
        <w:spacing w:before="4" w:line="276" w:lineRule="auto"/>
        <w:jc w:val="both"/>
        <w:rPr>
          <w:rFonts w:eastAsia="Times New Roman" w:cstheme="minorHAnsi"/>
        </w:rPr>
      </w:pPr>
    </w:p>
    <w:p w14:paraId="2AEA3650" w14:textId="77777777" w:rsidR="003F22E5" w:rsidRDefault="003F22E5" w:rsidP="003F22E5">
      <w:pPr>
        <w:tabs>
          <w:tab w:val="left" w:pos="6693"/>
        </w:tabs>
        <w:spacing w:line="276" w:lineRule="auto"/>
        <w:jc w:val="both"/>
        <w:rPr>
          <w:rFonts w:cstheme="minorHAnsi"/>
        </w:rPr>
      </w:pPr>
    </w:p>
    <w:p w14:paraId="55B23432" w14:textId="17C69AE1" w:rsidR="00846240" w:rsidRPr="00871717" w:rsidRDefault="00A23E88" w:rsidP="003F22E5">
      <w:pPr>
        <w:tabs>
          <w:tab w:val="left" w:pos="6693"/>
        </w:tabs>
        <w:spacing w:line="276" w:lineRule="auto"/>
        <w:jc w:val="both"/>
        <w:rPr>
          <w:rFonts w:eastAsia="Times New Roman" w:cstheme="minorHAnsi"/>
        </w:rPr>
      </w:pPr>
      <w:r w:rsidRPr="00871717">
        <w:rPr>
          <w:rFonts w:cstheme="minorHAnsi"/>
        </w:rPr>
        <w:tab/>
      </w:r>
    </w:p>
    <w:p w14:paraId="3089381C" w14:textId="77777777" w:rsidR="00CF58AD" w:rsidRPr="00871717" w:rsidRDefault="00CF58AD" w:rsidP="002301A1">
      <w:pPr>
        <w:pStyle w:val="Textoindependiente"/>
        <w:spacing w:before="56" w:line="276" w:lineRule="auto"/>
        <w:ind w:left="0" w:right="314" w:firstLine="720"/>
        <w:jc w:val="both"/>
        <w:rPr>
          <w:rFonts w:asciiTheme="minorHAnsi" w:hAnsiTheme="minorHAnsi" w:cstheme="minorHAnsi"/>
          <w:highlight w:val="yellow"/>
        </w:rPr>
      </w:pPr>
    </w:p>
    <w:p w14:paraId="1B3A4AC3" w14:textId="2674AFCC" w:rsidR="00CF58AD" w:rsidRPr="00871717" w:rsidRDefault="003F0961" w:rsidP="003F22E5">
      <w:pPr>
        <w:pStyle w:val="Textoindependiente"/>
        <w:spacing w:before="56" w:line="276" w:lineRule="auto"/>
        <w:ind w:left="0" w:right="314" w:firstLine="720"/>
        <w:jc w:val="right"/>
        <w:rPr>
          <w:rFonts w:asciiTheme="minorHAnsi" w:hAnsiTheme="minorHAnsi" w:cstheme="minorHAnsi"/>
        </w:rPr>
      </w:pPr>
      <w:r>
        <w:rPr>
          <w:rFonts w:asciiTheme="minorHAnsi" w:hAnsiTheme="minorHAnsi" w:cstheme="minorHAnsi"/>
        </w:rPr>
        <w:t>Madrid</w:t>
      </w:r>
      <w:r w:rsidR="00CF58AD" w:rsidRPr="00871717">
        <w:rPr>
          <w:rFonts w:asciiTheme="minorHAnsi" w:hAnsiTheme="minorHAnsi" w:cstheme="minorHAnsi"/>
        </w:rPr>
        <w:t xml:space="preserve">, a </w:t>
      </w:r>
      <w:r>
        <w:rPr>
          <w:rFonts w:asciiTheme="minorHAnsi" w:hAnsiTheme="minorHAnsi" w:cstheme="minorHAnsi"/>
        </w:rPr>
        <w:t>20</w:t>
      </w:r>
      <w:r w:rsidR="00B11973" w:rsidRPr="00871717">
        <w:rPr>
          <w:rFonts w:asciiTheme="minorHAnsi" w:hAnsiTheme="minorHAnsi" w:cstheme="minorHAnsi"/>
        </w:rPr>
        <w:t xml:space="preserve"> de </w:t>
      </w:r>
      <w:r w:rsidR="003F22E5">
        <w:rPr>
          <w:rFonts w:asciiTheme="minorHAnsi" w:hAnsiTheme="minorHAnsi" w:cstheme="minorHAnsi"/>
        </w:rPr>
        <w:t>octu</w:t>
      </w:r>
      <w:r w:rsidR="00B11973" w:rsidRPr="00871717">
        <w:rPr>
          <w:rFonts w:asciiTheme="minorHAnsi" w:hAnsiTheme="minorHAnsi" w:cstheme="minorHAnsi"/>
        </w:rPr>
        <w:t>bre de 202</w:t>
      </w:r>
      <w:r w:rsidR="003F22E5">
        <w:rPr>
          <w:rFonts w:asciiTheme="minorHAnsi" w:hAnsiTheme="minorHAnsi" w:cstheme="minorHAnsi"/>
        </w:rPr>
        <w:t>6</w:t>
      </w:r>
      <w:r w:rsidR="00B11973" w:rsidRPr="00871717">
        <w:rPr>
          <w:rFonts w:asciiTheme="minorHAnsi" w:hAnsiTheme="minorHAnsi" w:cstheme="minorHAnsi"/>
        </w:rPr>
        <w:t>.</w:t>
      </w:r>
    </w:p>
    <w:p w14:paraId="2652E459" w14:textId="77777777" w:rsidR="00846240" w:rsidRPr="00871717" w:rsidRDefault="00846240" w:rsidP="002301A1">
      <w:pPr>
        <w:spacing w:line="276" w:lineRule="auto"/>
        <w:ind w:firstLine="720"/>
        <w:jc w:val="both"/>
        <w:rPr>
          <w:rFonts w:eastAsia="Times New Roman" w:cstheme="minorHAnsi"/>
        </w:rPr>
      </w:pPr>
    </w:p>
    <w:p w14:paraId="42A4EDC2" w14:textId="77777777" w:rsidR="001B4114" w:rsidRPr="00871717" w:rsidRDefault="001B4114" w:rsidP="00DA6A51">
      <w:pPr>
        <w:spacing w:line="276" w:lineRule="auto"/>
        <w:jc w:val="both"/>
        <w:rPr>
          <w:rFonts w:eastAsia="Times New Roman" w:cstheme="minorHAnsi"/>
        </w:rPr>
      </w:pPr>
    </w:p>
    <w:p w14:paraId="3776F354" w14:textId="18917049" w:rsidR="00CF58AD" w:rsidRPr="008C661F" w:rsidRDefault="00B11973" w:rsidP="003F22E5">
      <w:pPr>
        <w:spacing w:line="276" w:lineRule="auto"/>
        <w:jc w:val="both"/>
        <w:rPr>
          <w:rFonts w:cstheme="minorHAnsi"/>
          <w:bCs/>
        </w:rPr>
      </w:pPr>
      <w:r w:rsidRPr="008C661F">
        <w:rPr>
          <w:rFonts w:cstheme="minorHAnsi"/>
          <w:bCs/>
        </w:rPr>
        <w:t>PLIEGO DE CONDICIONES TÉCNICAS Y DE GESTIÓN PARA EL PROCEDIMIENTO DE CONCURRENCIA DESTINADO  A LA CONTRATACIÓN DEL SERVICIO DE CONTENIDOS FORMATIVOS Y ARRENDAMIENTO DE UNA PLATAFORMA DE TELEFORMACIÓN PARA LA EJECUCIÓN DE ACCIONES FORMATIVAS DE</w:t>
      </w:r>
      <w:r w:rsidR="003F22E5" w:rsidRPr="008C661F">
        <w:rPr>
          <w:rFonts w:cstheme="minorHAnsi"/>
          <w:bCs/>
        </w:rPr>
        <w:t xml:space="preserve"> LOS EXPEDIENTES: </w:t>
      </w:r>
      <w:r w:rsidR="003F22E5" w:rsidRPr="008C661F">
        <w:rPr>
          <w:bCs/>
          <w:sz w:val="24"/>
          <w:szCs w:val="24"/>
        </w:rPr>
        <w:t>F2</w:t>
      </w:r>
      <w:r w:rsidR="00F13D4B">
        <w:rPr>
          <w:bCs/>
          <w:sz w:val="24"/>
          <w:szCs w:val="24"/>
        </w:rPr>
        <w:t>50799AA, F250795AA, F250804AA y F250805AA</w:t>
      </w:r>
      <w:r w:rsidR="003F22E5" w:rsidRPr="008C661F">
        <w:rPr>
          <w:bCs/>
          <w:sz w:val="24"/>
          <w:szCs w:val="24"/>
        </w:rPr>
        <w:t xml:space="preserve">. </w:t>
      </w:r>
    </w:p>
    <w:p w14:paraId="6961A6CB" w14:textId="77777777" w:rsidR="00CF58AD" w:rsidRPr="008C661F" w:rsidRDefault="00CF58AD" w:rsidP="002301A1">
      <w:pPr>
        <w:spacing w:line="276" w:lineRule="auto"/>
        <w:ind w:firstLine="720"/>
        <w:jc w:val="both"/>
        <w:rPr>
          <w:rFonts w:eastAsia="Times New Roman" w:cstheme="minorHAnsi"/>
          <w:bCs/>
        </w:rPr>
      </w:pPr>
    </w:p>
    <w:p w14:paraId="6248AC4F" w14:textId="77777777" w:rsidR="00D91F49" w:rsidRPr="0017416D" w:rsidRDefault="00D91F49" w:rsidP="002301A1">
      <w:pPr>
        <w:spacing w:line="276" w:lineRule="auto"/>
        <w:ind w:firstLine="720"/>
        <w:jc w:val="both"/>
        <w:rPr>
          <w:rFonts w:cstheme="minorHAnsi"/>
          <w:b/>
          <w:spacing w:val="-1"/>
          <w:sz w:val="24"/>
          <w:szCs w:val="24"/>
          <w:u w:val="single"/>
        </w:rPr>
      </w:pPr>
      <w:r w:rsidRPr="0017416D">
        <w:rPr>
          <w:rFonts w:cstheme="minorHAnsi"/>
          <w:b/>
          <w:spacing w:val="-1"/>
          <w:sz w:val="24"/>
          <w:szCs w:val="24"/>
          <w:u w:val="single"/>
        </w:rPr>
        <w:t>INDICE</w:t>
      </w:r>
    </w:p>
    <w:p w14:paraId="1907487D" w14:textId="77777777" w:rsidR="006D6671" w:rsidRPr="0017416D" w:rsidRDefault="006D6671" w:rsidP="002301A1">
      <w:pPr>
        <w:spacing w:line="276" w:lineRule="auto"/>
        <w:ind w:firstLine="720"/>
        <w:jc w:val="both"/>
        <w:rPr>
          <w:rFonts w:cstheme="minorHAnsi"/>
          <w:bCs/>
          <w:spacing w:val="-1"/>
          <w:sz w:val="24"/>
          <w:szCs w:val="24"/>
          <w:u w:val="single"/>
        </w:rPr>
      </w:pPr>
    </w:p>
    <w:p w14:paraId="4774AB91" w14:textId="77777777" w:rsidR="00846240" w:rsidRPr="0017416D" w:rsidRDefault="00FA487F" w:rsidP="002301A1">
      <w:pPr>
        <w:spacing w:line="276" w:lineRule="auto"/>
        <w:ind w:firstLine="720"/>
        <w:jc w:val="both"/>
        <w:rPr>
          <w:rFonts w:cstheme="minorHAnsi"/>
          <w:bCs/>
          <w:spacing w:val="-1"/>
        </w:rPr>
      </w:pPr>
      <w:r w:rsidRPr="0017416D">
        <w:rPr>
          <w:rFonts w:cstheme="minorHAnsi"/>
          <w:bCs/>
          <w:spacing w:val="-1"/>
        </w:rPr>
        <w:t xml:space="preserve">1. </w:t>
      </w:r>
      <w:r w:rsidR="00446ACC" w:rsidRPr="0017416D">
        <w:rPr>
          <w:rFonts w:cstheme="minorHAnsi"/>
          <w:bCs/>
          <w:spacing w:val="-1"/>
        </w:rPr>
        <w:t>ANTECEDENTES</w:t>
      </w:r>
    </w:p>
    <w:p w14:paraId="61E6B071" w14:textId="77777777" w:rsidR="00846240" w:rsidRPr="0017416D" w:rsidRDefault="00FA487F" w:rsidP="002301A1">
      <w:pPr>
        <w:spacing w:line="276" w:lineRule="auto"/>
        <w:ind w:firstLine="720"/>
        <w:jc w:val="both"/>
        <w:rPr>
          <w:rFonts w:eastAsia="Calibri" w:cstheme="minorHAnsi"/>
          <w:bCs/>
        </w:rPr>
      </w:pPr>
      <w:r w:rsidRPr="0017416D">
        <w:rPr>
          <w:rFonts w:cstheme="minorHAnsi"/>
          <w:bCs/>
          <w:spacing w:val="-1"/>
        </w:rPr>
        <w:t xml:space="preserve">2. </w:t>
      </w:r>
      <w:r w:rsidR="00446ACC" w:rsidRPr="0017416D">
        <w:rPr>
          <w:rFonts w:cstheme="minorHAnsi"/>
          <w:bCs/>
          <w:spacing w:val="-1"/>
        </w:rPr>
        <w:t xml:space="preserve">OBJETO </w:t>
      </w:r>
      <w:r w:rsidR="00AC79FE" w:rsidRPr="0017416D">
        <w:rPr>
          <w:rFonts w:cstheme="minorHAnsi"/>
          <w:bCs/>
          <w:spacing w:val="-1"/>
        </w:rPr>
        <w:t xml:space="preserve">Y </w:t>
      </w:r>
      <w:r w:rsidR="007766DE" w:rsidRPr="0017416D">
        <w:rPr>
          <w:rFonts w:cstheme="minorHAnsi"/>
          <w:bCs/>
          <w:spacing w:val="-1"/>
        </w:rPr>
        <w:t>CARACTERÍSTICAS GENERALES</w:t>
      </w:r>
      <w:r w:rsidR="00AC79FE" w:rsidRPr="0017416D">
        <w:rPr>
          <w:rFonts w:cstheme="minorHAnsi"/>
          <w:bCs/>
          <w:spacing w:val="-1"/>
        </w:rPr>
        <w:t xml:space="preserve"> DEL CONTRATO</w:t>
      </w:r>
    </w:p>
    <w:p w14:paraId="6A0BC5ED" w14:textId="77777777" w:rsidR="00846240" w:rsidRPr="0017416D" w:rsidRDefault="00FA487F" w:rsidP="002301A1">
      <w:pPr>
        <w:spacing w:line="276" w:lineRule="auto"/>
        <w:ind w:firstLine="720"/>
        <w:jc w:val="both"/>
        <w:rPr>
          <w:rFonts w:cstheme="minorHAnsi"/>
          <w:bCs/>
          <w:spacing w:val="-1"/>
        </w:rPr>
      </w:pPr>
      <w:r w:rsidRPr="0017416D">
        <w:rPr>
          <w:rFonts w:cstheme="minorHAnsi"/>
          <w:bCs/>
          <w:spacing w:val="-1"/>
        </w:rPr>
        <w:t xml:space="preserve">3. </w:t>
      </w:r>
      <w:r w:rsidR="00A66BC3" w:rsidRPr="0017416D">
        <w:rPr>
          <w:rFonts w:cstheme="minorHAnsi"/>
          <w:bCs/>
          <w:spacing w:val="-1"/>
        </w:rPr>
        <w:t xml:space="preserve">ACCIONES FORMATIVAS </w:t>
      </w:r>
    </w:p>
    <w:p w14:paraId="60B4FDFF" w14:textId="77777777" w:rsidR="00BA4A3D" w:rsidRPr="0017416D" w:rsidRDefault="00FA487F" w:rsidP="002301A1">
      <w:pPr>
        <w:spacing w:line="276" w:lineRule="auto"/>
        <w:ind w:firstLine="720"/>
        <w:jc w:val="both"/>
        <w:rPr>
          <w:rFonts w:cstheme="minorHAnsi"/>
          <w:bCs/>
          <w:spacing w:val="-1"/>
        </w:rPr>
      </w:pPr>
      <w:r w:rsidRPr="0017416D">
        <w:rPr>
          <w:rFonts w:cstheme="minorHAnsi"/>
          <w:bCs/>
          <w:spacing w:val="-1"/>
        </w:rPr>
        <w:t xml:space="preserve">4. </w:t>
      </w:r>
      <w:r w:rsidR="00A66BC3" w:rsidRPr="0017416D">
        <w:rPr>
          <w:rFonts w:cstheme="minorHAnsi"/>
          <w:bCs/>
          <w:spacing w:val="-1"/>
        </w:rPr>
        <w:t xml:space="preserve">REQUISITOS TÉCNICOS </w:t>
      </w:r>
    </w:p>
    <w:p w14:paraId="1A8104DE" w14:textId="77777777" w:rsidR="003D1EF2" w:rsidRPr="0017416D" w:rsidRDefault="003D1EF2" w:rsidP="002301A1">
      <w:pPr>
        <w:spacing w:line="276" w:lineRule="auto"/>
        <w:ind w:left="720" w:firstLine="720"/>
        <w:jc w:val="both"/>
        <w:rPr>
          <w:rFonts w:cstheme="minorHAnsi"/>
          <w:bCs/>
          <w:spacing w:val="-1"/>
        </w:rPr>
      </w:pPr>
      <w:r w:rsidRPr="0017416D">
        <w:rPr>
          <w:rFonts w:cstheme="minorHAnsi"/>
          <w:bCs/>
          <w:spacing w:val="-1"/>
        </w:rPr>
        <w:t xml:space="preserve">4.1. </w:t>
      </w:r>
      <w:r w:rsidRPr="0017416D">
        <w:rPr>
          <w:rFonts w:cstheme="minorHAnsi"/>
          <w:bCs/>
          <w:spacing w:val="-1"/>
          <w:lang w:val="es-ES"/>
        </w:rPr>
        <w:t>PLATAFORMA DE TELEFORMACIÓN</w:t>
      </w:r>
    </w:p>
    <w:p w14:paraId="62A47B55" w14:textId="77777777" w:rsidR="003D1EF2" w:rsidRPr="0017416D" w:rsidRDefault="003D1EF2" w:rsidP="002301A1">
      <w:pPr>
        <w:spacing w:line="276" w:lineRule="auto"/>
        <w:ind w:left="720" w:firstLine="720"/>
        <w:jc w:val="both"/>
        <w:rPr>
          <w:rFonts w:cstheme="minorHAnsi"/>
          <w:bCs/>
          <w:spacing w:val="-1"/>
        </w:rPr>
      </w:pPr>
      <w:r w:rsidRPr="0017416D">
        <w:rPr>
          <w:rFonts w:cstheme="minorHAnsi"/>
          <w:bCs/>
          <w:spacing w:val="-1"/>
        </w:rPr>
        <w:t xml:space="preserve">4.2. </w:t>
      </w:r>
      <w:r w:rsidRPr="0017416D">
        <w:rPr>
          <w:rFonts w:cstheme="minorHAnsi"/>
          <w:bCs/>
          <w:spacing w:val="-1"/>
          <w:lang w:val="es-ES"/>
        </w:rPr>
        <w:t>CONTENIDO VIRTUAL DE APRENDIZAJE</w:t>
      </w:r>
    </w:p>
    <w:p w14:paraId="5B1C5F0B" w14:textId="77777777" w:rsidR="003D1EF2" w:rsidRPr="0017416D" w:rsidRDefault="003D1EF2" w:rsidP="002301A1">
      <w:pPr>
        <w:spacing w:line="276" w:lineRule="auto"/>
        <w:ind w:left="720" w:firstLine="720"/>
        <w:jc w:val="both"/>
        <w:rPr>
          <w:rFonts w:eastAsia="Calibri" w:cstheme="minorHAnsi"/>
          <w:bCs/>
        </w:rPr>
      </w:pPr>
      <w:r w:rsidRPr="0017416D">
        <w:rPr>
          <w:rFonts w:cstheme="minorHAnsi"/>
          <w:bCs/>
          <w:spacing w:val="-1"/>
        </w:rPr>
        <w:t xml:space="preserve">4.3. </w:t>
      </w:r>
      <w:r w:rsidRPr="0017416D">
        <w:rPr>
          <w:rFonts w:cstheme="minorHAnsi"/>
          <w:bCs/>
          <w:lang w:val="es-ES"/>
        </w:rPr>
        <w:t>COORDINACIÓN TÉCNICA DEL PROYECTO</w:t>
      </w:r>
    </w:p>
    <w:p w14:paraId="6A7709CD" w14:textId="77777777" w:rsidR="00846240" w:rsidRPr="0017416D" w:rsidRDefault="00FA487F" w:rsidP="002301A1">
      <w:pPr>
        <w:spacing w:line="276" w:lineRule="auto"/>
        <w:ind w:firstLine="720"/>
        <w:jc w:val="both"/>
        <w:rPr>
          <w:rFonts w:eastAsia="Calibri" w:cstheme="minorHAnsi"/>
          <w:bCs/>
        </w:rPr>
      </w:pPr>
      <w:r w:rsidRPr="0017416D">
        <w:rPr>
          <w:rFonts w:cstheme="minorHAnsi"/>
          <w:bCs/>
          <w:spacing w:val="-1"/>
        </w:rPr>
        <w:t xml:space="preserve">5. </w:t>
      </w:r>
      <w:r w:rsidR="00A66BC3" w:rsidRPr="0017416D">
        <w:rPr>
          <w:rFonts w:cstheme="minorHAnsi"/>
          <w:bCs/>
          <w:spacing w:val="-1"/>
        </w:rPr>
        <w:t>CRITERIOS DE VALORACIÓN DE OFERTAS</w:t>
      </w:r>
    </w:p>
    <w:p w14:paraId="73BFF162" w14:textId="77777777" w:rsidR="00846240" w:rsidRPr="0017416D" w:rsidRDefault="00FA487F" w:rsidP="002301A1">
      <w:pPr>
        <w:spacing w:line="276" w:lineRule="auto"/>
        <w:ind w:firstLine="720"/>
        <w:jc w:val="both"/>
        <w:rPr>
          <w:rFonts w:cstheme="minorHAnsi"/>
          <w:bCs/>
          <w:spacing w:val="-1"/>
        </w:rPr>
      </w:pPr>
      <w:r w:rsidRPr="0017416D">
        <w:rPr>
          <w:rFonts w:cstheme="minorHAnsi"/>
          <w:bCs/>
          <w:spacing w:val="-1"/>
        </w:rPr>
        <w:t xml:space="preserve">6. </w:t>
      </w:r>
      <w:r w:rsidR="00A66BC3" w:rsidRPr="0017416D">
        <w:rPr>
          <w:rFonts w:cstheme="minorHAnsi"/>
          <w:bCs/>
          <w:spacing w:val="-1"/>
        </w:rPr>
        <w:t>PRESUPUESTO BASE</w:t>
      </w:r>
      <w:r w:rsidR="007766DE" w:rsidRPr="0017416D">
        <w:rPr>
          <w:rFonts w:cstheme="minorHAnsi"/>
          <w:bCs/>
          <w:spacing w:val="-1"/>
        </w:rPr>
        <w:t xml:space="preserve"> LICITACIÓN</w:t>
      </w:r>
      <w:r w:rsidR="00A66BC3" w:rsidRPr="0017416D">
        <w:rPr>
          <w:rFonts w:cstheme="minorHAnsi"/>
          <w:bCs/>
          <w:spacing w:val="-1"/>
        </w:rPr>
        <w:t xml:space="preserve"> </w:t>
      </w:r>
    </w:p>
    <w:p w14:paraId="259C3CBB" w14:textId="77777777" w:rsidR="00915871" w:rsidRPr="0017416D" w:rsidRDefault="003D1EF2" w:rsidP="002301A1">
      <w:pPr>
        <w:spacing w:line="276" w:lineRule="auto"/>
        <w:ind w:left="720" w:firstLine="720"/>
        <w:jc w:val="both"/>
        <w:rPr>
          <w:rFonts w:cstheme="minorHAnsi"/>
          <w:bCs/>
          <w:spacing w:val="-1"/>
        </w:rPr>
      </w:pPr>
      <w:r w:rsidRPr="0017416D">
        <w:rPr>
          <w:rFonts w:cstheme="minorHAnsi"/>
          <w:bCs/>
          <w:spacing w:val="-1"/>
        </w:rPr>
        <w:t>6.1 FORMA DE PAGO</w:t>
      </w:r>
    </w:p>
    <w:p w14:paraId="75D29CC9" w14:textId="77777777" w:rsidR="00846240" w:rsidRPr="0017416D" w:rsidRDefault="003D1EF2" w:rsidP="002301A1">
      <w:pPr>
        <w:spacing w:line="276" w:lineRule="auto"/>
        <w:ind w:firstLine="720"/>
        <w:jc w:val="both"/>
        <w:rPr>
          <w:rFonts w:cstheme="minorHAnsi"/>
          <w:bCs/>
          <w:spacing w:val="-1"/>
        </w:rPr>
      </w:pPr>
      <w:r w:rsidRPr="0017416D">
        <w:rPr>
          <w:rFonts w:cstheme="minorHAnsi"/>
          <w:bCs/>
          <w:spacing w:val="-1"/>
        </w:rPr>
        <w:t>7. PLAZO DE EJECUCIÓN</w:t>
      </w:r>
    </w:p>
    <w:p w14:paraId="2BD5B678" w14:textId="77777777" w:rsidR="006D6671" w:rsidRPr="0017416D" w:rsidRDefault="003D1EF2" w:rsidP="002301A1">
      <w:pPr>
        <w:spacing w:line="276" w:lineRule="auto"/>
        <w:ind w:firstLine="720"/>
        <w:jc w:val="both"/>
        <w:rPr>
          <w:rFonts w:eastAsia="Calibri" w:cstheme="minorHAnsi"/>
          <w:bCs/>
        </w:rPr>
      </w:pPr>
      <w:r w:rsidRPr="0017416D">
        <w:rPr>
          <w:rFonts w:cstheme="minorHAnsi"/>
          <w:bCs/>
          <w:spacing w:val="-1"/>
        </w:rPr>
        <w:t>8. DIVISIÓN EN LOTES</w:t>
      </w:r>
    </w:p>
    <w:p w14:paraId="40C5DF5A" w14:textId="77777777" w:rsidR="00846240" w:rsidRPr="0017416D" w:rsidRDefault="003D1EF2" w:rsidP="002301A1">
      <w:pPr>
        <w:spacing w:line="276" w:lineRule="auto"/>
        <w:ind w:firstLine="720"/>
        <w:jc w:val="both"/>
        <w:rPr>
          <w:rFonts w:cstheme="minorHAnsi"/>
          <w:bCs/>
          <w:spacing w:val="-1"/>
        </w:rPr>
      </w:pPr>
      <w:r w:rsidRPr="0017416D">
        <w:rPr>
          <w:rFonts w:cstheme="minorHAnsi"/>
          <w:bCs/>
          <w:spacing w:val="-1"/>
        </w:rPr>
        <w:t>9. FORMA Y PLAZO DE PRESENTACIÓN DE OFERTAS</w:t>
      </w:r>
    </w:p>
    <w:p w14:paraId="02165DA9" w14:textId="77777777" w:rsidR="00FA487F" w:rsidRPr="0017416D" w:rsidRDefault="003D1EF2" w:rsidP="002301A1">
      <w:pPr>
        <w:spacing w:line="276" w:lineRule="auto"/>
        <w:ind w:left="720" w:firstLine="720"/>
        <w:jc w:val="both"/>
        <w:rPr>
          <w:rFonts w:eastAsia="Calibri" w:cstheme="minorHAnsi"/>
          <w:bCs/>
        </w:rPr>
      </w:pPr>
      <w:r w:rsidRPr="0017416D">
        <w:rPr>
          <w:rFonts w:eastAsia="Calibri" w:cstheme="minorHAnsi"/>
          <w:bCs/>
        </w:rPr>
        <w:t>9.1 LUGAR Y PLAZO DE PRESENTACIÓN DE LAS OFERTAS</w:t>
      </w:r>
    </w:p>
    <w:p w14:paraId="2F13C754" w14:textId="77777777" w:rsidR="007766DE" w:rsidRPr="0017416D" w:rsidRDefault="003D1EF2" w:rsidP="002301A1">
      <w:pPr>
        <w:spacing w:line="276" w:lineRule="auto"/>
        <w:ind w:left="720" w:firstLine="720"/>
        <w:jc w:val="both"/>
        <w:rPr>
          <w:rFonts w:eastAsia="Calibri" w:cstheme="minorHAnsi"/>
          <w:bCs/>
        </w:rPr>
      </w:pPr>
      <w:r w:rsidRPr="0017416D">
        <w:rPr>
          <w:rFonts w:eastAsia="Calibri" w:cstheme="minorHAnsi"/>
          <w:bCs/>
        </w:rPr>
        <w:t>9.2 FORMA DE PRESENTACIÓN DE OFERTAS</w:t>
      </w:r>
    </w:p>
    <w:p w14:paraId="24D2BE6E" w14:textId="77777777" w:rsidR="007766DE" w:rsidRPr="0017416D" w:rsidRDefault="003D1EF2" w:rsidP="002301A1">
      <w:pPr>
        <w:pStyle w:val="Prrafodelista"/>
        <w:spacing w:line="276" w:lineRule="auto"/>
        <w:ind w:left="1440" w:firstLine="720"/>
        <w:jc w:val="both"/>
        <w:rPr>
          <w:rFonts w:eastAsia="Calibri" w:cstheme="minorHAnsi"/>
          <w:bCs/>
        </w:rPr>
      </w:pPr>
      <w:r w:rsidRPr="0017416D">
        <w:rPr>
          <w:rFonts w:eastAsia="Calibri" w:cstheme="minorHAnsi"/>
          <w:bCs/>
        </w:rPr>
        <w:t>9.3 APORTACIÓN DE DOCUMENTACIÓN POR EL LICITADOR QUE HAYA OBTENIDO UNA MAYOR PUNTUACIÓN</w:t>
      </w:r>
    </w:p>
    <w:p w14:paraId="43E0556E" w14:textId="77777777" w:rsidR="00846240" w:rsidRPr="0017416D" w:rsidRDefault="003D1EF2" w:rsidP="002301A1">
      <w:pPr>
        <w:spacing w:line="276" w:lineRule="auto"/>
        <w:ind w:firstLine="720"/>
        <w:jc w:val="both"/>
        <w:rPr>
          <w:rFonts w:eastAsia="Calibri" w:cstheme="minorHAnsi"/>
          <w:bCs/>
        </w:rPr>
      </w:pPr>
      <w:r w:rsidRPr="0017416D">
        <w:rPr>
          <w:rFonts w:eastAsia="Calibri" w:cstheme="minorHAnsi"/>
          <w:bCs/>
        </w:rPr>
        <w:t>10. APERTURA DE SOBRES, ADJUDICACIÓN Y FORMALIZACIÓN DEL CONTRATO</w:t>
      </w:r>
    </w:p>
    <w:p w14:paraId="103A4424" w14:textId="77777777" w:rsidR="0008682E" w:rsidRPr="0017416D" w:rsidRDefault="003D1EF2" w:rsidP="002301A1">
      <w:pPr>
        <w:pStyle w:val="Prrafodelista"/>
        <w:spacing w:line="276" w:lineRule="auto"/>
        <w:ind w:left="720" w:firstLine="720"/>
        <w:jc w:val="both"/>
        <w:rPr>
          <w:rFonts w:eastAsia="Calibri" w:cstheme="minorHAnsi"/>
          <w:bCs/>
        </w:rPr>
      </w:pPr>
      <w:r w:rsidRPr="0017416D">
        <w:rPr>
          <w:rFonts w:eastAsia="Calibri" w:cstheme="minorHAnsi"/>
          <w:bCs/>
        </w:rPr>
        <w:t>10.1 MODIFICACIÓN DEL CONTRATO</w:t>
      </w:r>
    </w:p>
    <w:p w14:paraId="2654D120" w14:textId="77777777" w:rsidR="0008682E" w:rsidRPr="0017416D" w:rsidRDefault="006D6671" w:rsidP="002301A1">
      <w:pPr>
        <w:spacing w:line="276" w:lineRule="auto"/>
        <w:ind w:firstLine="720"/>
        <w:jc w:val="both"/>
        <w:rPr>
          <w:rFonts w:eastAsia="Calibri" w:cstheme="minorHAnsi"/>
          <w:bCs/>
        </w:rPr>
      </w:pPr>
      <w:r w:rsidRPr="0017416D">
        <w:rPr>
          <w:rFonts w:eastAsia="Calibri" w:cstheme="minorHAnsi"/>
          <w:bCs/>
        </w:rPr>
        <w:t>11</w:t>
      </w:r>
      <w:r w:rsidR="00553B89" w:rsidRPr="0017416D">
        <w:rPr>
          <w:rFonts w:eastAsia="Calibri" w:cstheme="minorHAnsi"/>
          <w:bCs/>
        </w:rPr>
        <w:t xml:space="preserve">. </w:t>
      </w:r>
      <w:r w:rsidR="0008682E" w:rsidRPr="0017416D">
        <w:rPr>
          <w:rFonts w:eastAsia="Calibri" w:cstheme="minorHAnsi"/>
          <w:bCs/>
        </w:rPr>
        <w:t>OBLIGACIONES DEL CONTRATISTA</w:t>
      </w:r>
    </w:p>
    <w:p w14:paraId="1EE78D5F" w14:textId="77777777" w:rsidR="007766DE" w:rsidRPr="0017416D" w:rsidRDefault="006D6671" w:rsidP="002301A1">
      <w:pPr>
        <w:spacing w:line="276" w:lineRule="auto"/>
        <w:ind w:firstLine="720"/>
        <w:jc w:val="both"/>
        <w:rPr>
          <w:rFonts w:eastAsia="Calibri" w:cstheme="minorHAnsi"/>
          <w:bCs/>
        </w:rPr>
      </w:pPr>
      <w:r w:rsidRPr="0017416D">
        <w:rPr>
          <w:rFonts w:eastAsia="Calibri" w:cstheme="minorHAnsi"/>
          <w:bCs/>
        </w:rPr>
        <w:t>12</w:t>
      </w:r>
      <w:r w:rsidR="00553B89" w:rsidRPr="0017416D">
        <w:rPr>
          <w:rFonts w:eastAsia="Calibri" w:cstheme="minorHAnsi"/>
          <w:bCs/>
        </w:rPr>
        <w:t xml:space="preserve">. </w:t>
      </w:r>
      <w:r w:rsidR="007766DE" w:rsidRPr="0017416D">
        <w:rPr>
          <w:rFonts w:eastAsia="Calibri" w:cstheme="minorHAnsi"/>
          <w:bCs/>
        </w:rPr>
        <w:t>GARANTÍA</w:t>
      </w:r>
    </w:p>
    <w:p w14:paraId="342739B3" w14:textId="77777777" w:rsidR="007766DE" w:rsidRPr="0017416D" w:rsidRDefault="006D6671" w:rsidP="002301A1">
      <w:pPr>
        <w:spacing w:line="276" w:lineRule="auto"/>
        <w:ind w:firstLine="720"/>
        <w:jc w:val="both"/>
        <w:rPr>
          <w:rFonts w:eastAsia="Calibri" w:cstheme="minorHAnsi"/>
          <w:bCs/>
        </w:rPr>
      </w:pPr>
      <w:r w:rsidRPr="0017416D">
        <w:rPr>
          <w:rFonts w:eastAsia="Calibri" w:cstheme="minorHAnsi"/>
          <w:bCs/>
        </w:rPr>
        <w:t>13</w:t>
      </w:r>
      <w:r w:rsidR="00553B89" w:rsidRPr="0017416D">
        <w:rPr>
          <w:rFonts w:eastAsia="Calibri" w:cstheme="minorHAnsi"/>
          <w:bCs/>
        </w:rPr>
        <w:t xml:space="preserve">. </w:t>
      </w:r>
      <w:r w:rsidR="007766DE" w:rsidRPr="0017416D">
        <w:rPr>
          <w:rFonts w:eastAsia="Calibri" w:cstheme="minorHAnsi"/>
          <w:bCs/>
        </w:rPr>
        <w:t>SUBCONTRATACIÓN</w:t>
      </w:r>
    </w:p>
    <w:p w14:paraId="5FDD46BE" w14:textId="77777777" w:rsidR="00B11973" w:rsidRPr="0017416D" w:rsidRDefault="006D6671" w:rsidP="002301A1">
      <w:pPr>
        <w:spacing w:line="276" w:lineRule="auto"/>
        <w:ind w:firstLine="720"/>
        <w:jc w:val="both"/>
        <w:rPr>
          <w:rFonts w:eastAsia="Calibri" w:cstheme="minorHAnsi"/>
          <w:bCs/>
        </w:rPr>
      </w:pPr>
      <w:r w:rsidRPr="0017416D">
        <w:rPr>
          <w:rFonts w:eastAsia="Calibri" w:cstheme="minorHAnsi"/>
          <w:bCs/>
        </w:rPr>
        <w:t>14</w:t>
      </w:r>
      <w:r w:rsidR="00553B89" w:rsidRPr="0017416D">
        <w:rPr>
          <w:rFonts w:eastAsia="Calibri" w:cstheme="minorHAnsi"/>
          <w:bCs/>
        </w:rPr>
        <w:t xml:space="preserve">. </w:t>
      </w:r>
      <w:r w:rsidR="007766DE" w:rsidRPr="0017416D">
        <w:rPr>
          <w:rFonts w:eastAsia="Calibri" w:cstheme="minorHAnsi"/>
          <w:bCs/>
        </w:rPr>
        <w:t>ANEXOS</w:t>
      </w:r>
    </w:p>
    <w:p w14:paraId="46EFC223" w14:textId="77777777" w:rsidR="00846240" w:rsidRPr="0017416D" w:rsidRDefault="00846240" w:rsidP="00DA6A51">
      <w:pPr>
        <w:spacing w:before="8" w:line="276" w:lineRule="auto"/>
        <w:jc w:val="both"/>
        <w:rPr>
          <w:rFonts w:eastAsia="Calibri" w:cstheme="minorHAnsi"/>
        </w:rPr>
      </w:pPr>
    </w:p>
    <w:p w14:paraId="76F78DC1" w14:textId="77777777" w:rsidR="005B4481" w:rsidRPr="0017416D" w:rsidRDefault="005B4481" w:rsidP="00AC3A3B">
      <w:pPr>
        <w:spacing w:line="276" w:lineRule="auto"/>
        <w:jc w:val="both"/>
        <w:rPr>
          <w:rFonts w:eastAsia="Calibri" w:cstheme="minorHAnsi"/>
          <w:u w:val="single"/>
        </w:rPr>
      </w:pPr>
      <w:r w:rsidRPr="0017416D">
        <w:rPr>
          <w:rFonts w:cstheme="minorHAnsi"/>
          <w:b/>
          <w:spacing w:val="-1"/>
          <w:u w:val="single"/>
        </w:rPr>
        <w:lastRenderedPageBreak/>
        <w:t>1. ANTECEDENTES</w:t>
      </w:r>
    </w:p>
    <w:p w14:paraId="33293673" w14:textId="77777777" w:rsidR="00AC3A3B" w:rsidRPr="0017416D" w:rsidRDefault="00AC3A3B" w:rsidP="001B4114">
      <w:pPr>
        <w:spacing w:line="276" w:lineRule="auto"/>
        <w:jc w:val="both"/>
        <w:rPr>
          <w:rFonts w:eastAsia="Calibri" w:cstheme="minorHAnsi"/>
          <w:lang w:val="es-ES"/>
        </w:rPr>
      </w:pPr>
    </w:p>
    <w:p w14:paraId="11C0FB84" w14:textId="22F52F6D" w:rsidR="004547AF" w:rsidRPr="0017416D" w:rsidRDefault="004547AF" w:rsidP="001B4114">
      <w:pPr>
        <w:spacing w:line="276" w:lineRule="auto"/>
        <w:jc w:val="both"/>
        <w:rPr>
          <w:rFonts w:eastAsia="Calibri" w:cstheme="minorHAnsi"/>
          <w:lang w:val="es-ES"/>
        </w:rPr>
      </w:pPr>
      <w:r w:rsidRPr="0017416D">
        <w:rPr>
          <w:rFonts w:eastAsia="Calibri" w:cstheme="minorHAnsi"/>
          <w:lang w:val="es-ES"/>
        </w:rPr>
        <w:t xml:space="preserve">El presente </w:t>
      </w:r>
      <w:r w:rsidR="00DB396A" w:rsidRPr="0017416D">
        <w:rPr>
          <w:rFonts w:eastAsia="Calibri" w:cstheme="minorHAnsi"/>
          <w:lang w:val="es-ES"/>
        </w:rPr>
        <w:t>pliego</w:t>
      </w:r>
      <w:r w:rsidRPr="0017416D">
        <w:rPr>
          <w:rFonts w:eastAsia="Calibri" w:cstheme="minorHAnsi"/>
          <w:lang w:val="es-ES"/>
        </w:rPr>
        <w:t xml:space="preserve"> se fundamenta en el marco jurídico que regula la Formación Profesional para el Empleo en el ámbito laboral y, de manera específica, en el desarrollo normativo que sustenta la oferta formativa de ámbito estatal dirigida prioritariamente a personas trabajadoras ocupadas.</w:t>
      </w:r>
    </w:p>
    <w:p w14:paraId="337DBB24" w14:textId="77777777" w:rsidR="004547AF" w:rsidRPr="0017416D" w:rsidRDefault="004547AF" w:rsidP="002301A1">
      <w:pPr>
        <w:spacing w:line="276" w:lineRule="auto"/>
        <w:ind w:firstLine="720"/>
        <w:jc w:val="both"/>
        <w:rPr>
          <w:rFonts w:eastAsia="Calibri" w:cstheme="minorHAnsi"/>
          <w:lang w:val="es-ES"/>
        </w:rPr>
      </w:pPr>
    </w:p>
    <w:p w14:paraId="798112CA" w14:textId="4185176C" w:rsidR="004547AF" w:rsidRPr="0017416D" w:rsidRDefault="003F22E5" w:rsidP="003F22E5">
      <w:pPr>
        <w:spacing w:line="276" w:lineRule="auto"/>
        <w:jc w:val="both"/>
        <w:rPr>
          <w:rFonts w:eastAsia="Calibri" w:cstheme="minorHAnsi"/>
          <w:lang w:val="es-ES"/>
        </w:rPr>
      </w:pPr>
      <w:r w:rsidRPr="0017416D">
        <w:rPr>
          <w:rFonts w:eastAsia="Calibri" w:cstheme="minorHAnsi"/>
          <w:lang w:val="es-ES"/>
        </w:rPr>
        <w:t>L</w:t>
      </w:r>
      <w:r w:rsidR="004547AF" w:rsidRPr="0017416D">
        <w:rPr>
          <w:rFonts w:eastAsia="Calibri" w:cstheme="minorHAnsi"/>
          <w:lang w:val="es-ES"/>
        </w:rPr>
        <w:t xml:space="preserve">a </w:t>
      </w:r>
      <w:r w:rsidR="004547AF" w:rsidRPr="0017416D">
        <w:rPr>
          <w:rFonts w:eastAsia="Calibri" w:cstheme="minorHAnsi"/>
          <w:bCs/>
          <w:lang w:val="es-ES"/>
        </w:rPr>
        <w:t>Ley 30/2015, de 9 de septiembre</w:t>
      </w:r>
      <w:r w:rsidR="004547AF" w:rsidRPr="0017416D">
        <w:rPr>
          <w:rFonts w:eastAsia="Calibri" w:cstheme="minorHAnsi"/>
          <w:lang w:val="es-ES"/>
        </w:rPr>
        <w:t xml:space="preserve">, regula el Sistema de Formación Profesional para el Empleo, y establece, en su artículo 8, las diferentes iniciativas de formación, contemplando la </w:t>
      </w:r>
      <w:r w:rsidR="004547AF" w:rsidRPr="0017416D">
        <w:rPr>
          <w:rFonts w:eastAsia="Calibri" w:cstheme="minorHAnsi"/>
          <w:bCs/>
          <w:lang w:val="es-ES"/>
        </w:rPr>
        <w:t>oferta formativa de las Administraciones Públicas para personas ocupadas</w:t>
      </w:r>
      <w:r w:rsidR="004547AF" w:rsidRPr="0017416D">
        <w:rPr>
          <w:rFonts w:eastAsia="Calibri" w:cstheme="minorHAnsi"/>
          <w:lang w:val="es-ES"/>
        </w:rPr>
        <w:t xml:space="preserve">, incluyendo los programas de carácter sectorial. En desarrollo de esta Ley, el </w:t>
      </w:r>
      <w:r w:rsidR="004547AF" w:rsidRPr="0017416D">
        <w:rPr>
          <w:rFonts w:eastAsia="Calibri" w:cstheme="minorHAnsi"/>
          <w:bCs/>
          <w:lang w:val="es-ES"/>
        </w:rPr>
        <w:t>Real Decreto 694/2017, de 3 de julio</w:t>
      </w:r>
      <w:r w:rsidR="004547AF" w:rsidRPr="0017416D">
        <w:rPr>
          <w:rFonts w:eastAsia="Calibri" w:cstheme="minorHAnsi"/>
          <w:lang w:val="es-ES"/>
        </w:rPr>
        <w:t>, regula en su Capítulo III la oferta formativa para trabajadores ocupados, fijando los mecanismos de financiación y ejecución de estas acciones.</w:t>
      </w:r>
    </w:p>
    <w:p w14:paraId="67BAD0DB" w14:textId="77777777" w:rsidR="004547AF" w:rsidRPr="0017416D" w:rsidRDefault="004547AF" w:rsidP="002301A1">
      <w:pPr>
        <w:spacing w:line="276" w:lineRule="auto"/>
        <w:ind w:firstLine="720"/>
        <w:jc w:val="both"/>
        <w:rPr>
          <w:rFonts w:eastAsia="Calibri" w:cstheme="minorHAnsi"/>
          <w:lang w:val="es-ES"/>
        </w:rPr>
      </w:pPr>
    </w:p>
    <w:p w14:paraId="04EB5CF8" w14:textId="77777777" w:rsidR="004547AF" w:rsidRPr="0017416D" w:rsidRDefault="004547AF" w:rsidP="003F22E5">
      <w:pPr>
        <w:spacing w:line="276" w:lineRule="auto"/>
        <w:jc w:val="both"/>
        <w:rPr>
          <w:rFonts w:eastAsia="Calibri" w:cstheme="minorHAnsi"/>
          <w:lang w:val="es-ES"/>
        </w:rPr>
      </w:pPr>
      <w:r w:rsidRPr="0017416D">
        <w:rPr>
          <w:rFonts w:eastAsia="Calibri" w:cstheme="minorHAnsi"/>
          <w:lang w:val="es-ES"/>
        </w:rPr>
        <w:t xml:space="preserve">La citada norma fue desarrollada por la </w:t>
      </w:r>
      <w:r w:rsidRPr="0017416D">
        <w:rPr>
          <w:rFonts w:eastAsia="Calibri" w:cstheme="minorHAnsi"/>
          <w:bCs/>
          <w:lang w:val="es-ES"/>
        </w:rPr>
        <w:t>Orden TMS/368/2019, de 28 de marzo</w:t>
      </w:r>
      <w:r w:rsidRPr="0017416D">
        <w:rPr>
          <w:rFonts w:eastAsia="Calibri" w:cstheme="minorHAnsi"/>
          <w:lang w:val="es-ES"/>
        </w:rPr>
        <w:t>, que concreta la aplicación del régimen de módulos económicos, regula la oferta formativa de las Administraciones competentes y establece las bases para la concesión de subvenciones públicas destinadas a su financiación.</w:t>
      </w:r>
    </w:p>
    <w:p w14:paraId="545A4FCA" w14:textId="77777777" w:rsidR="004547AF" w:rsidRPr="0017416D" w:rsidRDefault="004547AF" w:rsidP="002301A1">
      <w:pPr>
        <w:spacing w:line="276" w:lineRule="auto"/>
        <w:ind w:firstLine="720"/>
        <w:jc w:val="both"/>
        <w:rPr>
          <w:rFonts w:eastAsia="Calibri" w:cstheme="minorHAnsi"/>
          <w:lang w:val="es-ES"/>
        </w:rPr>
      </w:pPr>
    </w:p>
    <w:p w14:paraId="27B3CCFB" w14:textId="77777777" w:rsidR="004547AF" w:rsidRPr="0017416D" w:rsidRDefault="004547AF" w:rsidP="003F22E5">
      <w:pPr>
        <w:spacing w:line="276" w:lineRule="auto"/>
        <w:jc w:val="both"/>
        <w:rPr>
          <w:rFonts w:eastAsia="Calibri" w:cstheme="minorHAnsi"/>
          <w:lang w:val="es-ES"/>
        </w:rPr>
      </w:pPr>
      <w:r w:rsidRPr="0017416D">
        <w:rPr>
          <w:rFonts w:eastAsia="Calibri" w:cstheme="minorHAnsi"/>
          <w:lang w:val="es-ES"/>
        </w:rPr>
        <w:t xml:space="preserve">Adicionalmente, el </w:t>
      </w:r>
      <w:r w:rsidRPr="0017416D">
        <w:rPr>
          <w:rFonts w:eastAsia="Calibri" w:cstheme="minorHAnsi"/>
          <w:bCs/>
          <w:lang w:val="es-ES"/>
        </w:rPr>
        <w:t>Real Decreto 502/2024, de 21 de mayo</w:t>
      </w:r>
      <w:r w:rsidRPr="0017416D">
        <w:rPr>
          <w:rFonts w:eastAsia="Calibri" w:cstheme="minorHAnsi"/>
          <w:lang w:val="es-ES"/>
        </w:rPr>
        <w:t xml:space="preserve">, configura la estructura orgánica básica del Ministerio de Trabajo y Economía Social, atribuyendo al </w:t>
      </w:r>
      <w:r w:rsidRPr="0017416D">
        <w:rPr>
          <w:rFonts w:eastAsia="Calibri" w:cstheme="minorHAnsi"/>
          <w:bCs/>
          <w:lang w:val="es-ES"/>
        </w:rPr>
        <w:t>Servicio Público de Empleo Estatal (SEPE)</w:t>
      </w:r>
      <w:r w:rsidRPr="0017416D">
        <w:rPr>
          <w:rFonts w:eastAsia="Calibri" w:cstheme="minorHAnsi"/>
          <w:lang w:val="es-ES"/>
        </w:rPr>
        <w:t xml:space="preserve"> la programación, gestión y control de los programas de formación de oferta dirigidos a personas ocupadas, cuando no estén vinculados a certificados de profesionalidad y estén referidos al </w:t>
      </w:r>
      <w:r w:rsidRPr="0017416D">
        <w:rPr>
          <w:rFonts w:eastAsia="Calibri" w:cstheme="minorHAnsi"/>
          <w:bCs/>
          <w:lang w:val="es-ES"/>
        </w:rPr>
        <w:t>Catálogo de Especialidades Formativas del SEPE</w:t>
      </w:r>
      <w:r w:rsidRPr="0017416D">
        <w:rPr>
          <w:rFonts w:eastAsia="Calibri" w:cstheme="minorHAnsi"/>
          <w:lang w:val="es-ES"/>
        </w:rPr>
        <w:t>.</w:t>
      </w:r>
    </w:p>
    <w:p w14:paraId="37CB6F6F" w14:textId="77777777" w:rsidR="004547AF" w:rsidRPr="0017416D" w:rsidRDefault="004547AF" w:rsidP="002301A1">
      <w:pPr>
        <w:spacing w:line="276" w:lineRule="auto"/>
        <w:ind w:firstLine="720"/>
        <w:jc w:val="both"/>
        <w:rPr>
          <w:rFonts w:eastAsia="Calibri" w:cstheme="minorHAnsi"/>
          <w:lang w:val="es-ES"/>
        </w:rPr>
      </w:pPr>
    </w:p>
    <w:p w14:paraId="127EBC49" w14:textId="77777777" w:rsidR="004359CB" w:rsidRPr="0017416D" w:rsidRDefault="004359CB" w:rsidP="003F22E5">
      <w:pPr>
        <w:spacing w:line="276" w:lineRule="auto"/>
        <w:jc w:val="both"/>
        <w:rPr>
          <w:rFonts w:eastAsia="Calibri" w:cstheme="minorHAnsi"/>
          <w:lang w:val="es-ES"/>
        </w:rPr>
      </w:pPr>
      <w:r w:rsidRPr="0017416D">
        <w:rPr>
          <w:rFonts w:eastAsia="Calibri" w:cstheme="minorHAnsi"/>
          <w:lang w:val="es-ES"/>
        </w:rPr>
        <w:t>En apl</w:t>
      </w:r>
      <w:r w:rsidR="00DB396A" w:rsidRPr="0017416D">
        <w:rPr>
          <w:rFonts w:eastAsia="Calibri" w:cstheme="minorHAnsi"/>
          <w:lang w:val="es-ES"/>
        </w:rPr>
        <w:t>icación de este marco normativo anteriormente mencionado,</w:t>
      </w:r>
      <w:r w:rsidRPr="0017416D">
        <w:rPr>
          <w:rFonts w:eastAsia="Calibri" w:cstheme="minorHAnsi"/>
          <w:lang w:val="es-ES"/>
        </w:rPr>
        <w:t xml:space="preserve"> la </w:t>
      </w:r>
      <w:r w:rsidRPr="0017416D">
        <w:rPr>
          <w:rFonts w:eastAsia="Calibri" w:cstheme="minorHAnsi"/>
          <w:bCs/>
          <w:lang w:val="es-ES"/>
        </w:rPr>
        <w:t>Resolución de 6 de agosto de 2024</w:t>
      </w:r>
      <w:r w:rsidRPr="0017416D">
        <w:rPr>
          <w:rFonts w:eastAsia="Calibri" w:cstheme="minorHAnsi"/>
          <w:lang w:val="es-ES"/>
        </w:rPr>
        <w:t xml:space="preserve">, dictada por la Dirección General del Servicio Público de Empleo Estatal, aprobó la </w:t>
      </w:r>
      <w:r w:rsidRPr="0017416D">
        <w:rPr>
          <w:rFonts w:eastAsia="Calibri" w:cstheme="minorHAnsi"/>
          <w:bCs/>
          <w:lang w:val="es-ES"/>
        </w:rPr>
        <w:t>Convocatoria para la concesión de subvenciones públicas destinadas a la ejecución de programas de formación de ámbito estatal dirigidos prioritariamente a personas trabajadoras ocupadas</w:t>
      </w:r>
      <w:r w:rsidRPr="0017416D">
        <w:rPr>
          <w:rFonts w:eastAsia="Calibri" w:cstheme="minorHAnsi"/>
          <w:lang w:val="es-ES"/>
        </w:rPr>
        <w:t>. Esta convocatoria constituye el instrumento regulador que define los objetivos, criterios, requisitos y procedimientos que deben observarse para garantizar una correcta aplicación de los fondos públicos destinado</w:t>
      </w:r>
      <w:r w:rsidR="00F06B18" w:rsidRPr="0017416D">
        <w:rPr>
          <w:rFonts w:eastAsia="Calibri" w:cstheme="minorHAnsi"/>
          <w:lang w:val="es-ES"/>
        </w:rPr>
        <w:t xml:space="preserve">s a la formación, </w:t>
      </w:r>
      <w:r w:rsidRPr="0017416D">
        <w:rPr>
          <w:rFonts w:eastAsia="Calibri" w:cstheme="minorHAnsi"/>
          <w:lang w:val="es-ES"/>
        </w:rPr>
        <w:t>y se concibe como una herramienta estratégica para reforzar el capital humano del país en un contexto de cambio económico, digital y social.</w:t>
      </w:r>
    </w:p>
    <w:p w14:paraId="2309F086" w14:textId="77777777" w:rsidR="004359CB" w:rsidRPr="0017416D" w:rsidRDefault="004359CB" w:rsidP="002301A1">
      <w:pPr>
        <w:spacing w:line="276" w:lineRule="auto"/>
        <w:ind w:firstLine="720"/>
        <w:jc w:val="both"/>
        <w:rPr>
          <w:rFonts w:eastAsia="Calibri" w:cstheme="minorHAnsi"/>
          <w:lang w:val="es-ES"/>
        </w:rPr>
      </w:pPr>
    </w:p>
    <w:p w14:paraId="4F5CFA67" w14:textId="77777777" w:rsidR="004359CB" w:rsidRPr="0017416D" w:rsidRDefault="004359CB" w:rsidP="003F22E5">
      <w:pPr>
        <w:spacing w:line="276" w:lineRule="auto"/>
        <w:jc w:val="both"/>
        <w:rPr>
          <w:rFonts w:eastAsia="Calibri" w:cstheme="minorHAnsi"/>
          <w:lang w:val="es-ES"/>
        </w:rPr>
      </w:pPr>
      <w:r w:rsidRPr="0017416D">
        <w:rPr>
          <w:rFonts w:eastAsia="Calibri" w:cstheme="minorHAnsi"/>
          <w:lang w:val="es-ES"/>
        </w:rPr>
        <w:t xml:space="preserve">La convocatoria reafirma, en primer término, la importancia de la </w:t>
      </w:r>
      <w:r w:rsidRPr="0017416D">
        <w:rPr>
          <w:rFonts w:eastAsia="Calibri" w:cstheme="minorHAnsi"/>
          <w:bCs/>
          <w:lang w:val="es-ES"/>
        </w:rPr>
        <w:t>formación a lo largo de la vida como derecho y necesidad de la población activa</w:t>
      </w:r>
      <w:r w:rsidR="00F06B18" w:rsidRPr="0017416D">
        <w:rPr>
          <w:rFonts w:eastAsia="Calibri" w:cstheme="minorHAnsi"/>
          <w:lang w:val="es-ES"/>
        </w:rPr>
        <w:t xml:space="preserve"> y </w:t>
      </w:r>
      <w:r w:rsidRPr="0017416D">
        <w:rPr>
          <w:rFonts w:eastAsia="Calibri" w:cstheme="minorHAnsi"/>
          <w:lang w:val="es-ES"/>
        </w:rPr>
        <w:t xml:space="preserve">en la actualización permanente de las competencias profesionales y en la mejora de los itinerarios de empleo y formación. Este planteamiento se alinea con las políticas europeas de empleabilidad, con la Estrategia Española de Apoyo Activo al Empleo y con los compromisos asumidos en materia de digitalización y sostenibilidad, haciendo especial hincapié en la adaptación de los trabajadores a los procesos de transformación digital y transición ecológica que afectan de forma </w:t>
      </w:r>
      <w:r w:rsidR="00955494" w:rsidRPr="0017416D">
        <w:rPr>
          <w:rFonts w:eastAsia="Calibri" w:cstheme="minorHAnsi"/>
          <w:lang w:val="es-ES"/>
        </w:rPr>
        <w:t>transversal</w:t>
      </w:r>
      <w:r w:rsidRPr="0017416D">
        <w:rPr>
          <w:rFonts w:eastAsia="Calibri" w:cstheme="minorHAnsi"/>
          <w:lang w:val="es-ES"/>
        </w:rPr>
        <w:t xml:space="preserve"> a todos los sectores productivos.</w:t>
      </w:r>
    </w:p>
    <w:p w14:paraId="3CFF2453" w14:textId="77777777" w:rsidR="004359CB" w:rsidRPr="0017416D" w:rsidRDefault="004359CB" w:rsidP="002301A1">
      <w:pPr>
        <w:spacing w:line="276" w:lineRule="auto"/>
        <w:ind w:firstLine="720"/>
        <w:jc w:val="both"/>
        <w:rPr>
          <w:rFonts w:eastAsia="Calibri" w:cstheme="minorHAnsi"/>
          <w:lang w:val="es-ES"/>
        </w:rPr>
      </w:pPr>
    </w:p>
    <w:p w14:paraId="23215501" w14:textId="77777777" w:rsidR="004359CB" w:rsidRPr="0017416D" w:rsidRDefault="004359CB" w:rsidP="003F22E5">
      <w:pPr>
        <w:spacing w:line="276" w:lineRule="auto"/>
        <w:jc w:val="both"/>
        <w:rPr>
          <w:rFonts w:eastAsia="Calibri" w:cstheme="minorHAnsi"/>
          <w:lang w:val="es-ES"/>
        </w:rPr>
      </w:pPr>
      <w:r w:rsidRPr="0017416D">
        <w:rPr>
          <w:rFonts w:eastAsia="Calibri" w:cstheme="minorHAnsi"/>
          <w:lang w:val="es-ES"/>
        </w:rPr>
        <w:t xml:space="preserve">Asimismo, la convocatoria establece un </w:t>
      </w:r>
      <w:r w:rsidRPr="0017416D">
        <w:rPr>
          <w:rFonts w:eastAsia="Calibri" w:cstheme="minorHAnsi"/>
          <w:bCs/>
          <w:lang w:val="es-ES"/>
        </w:rPr>
        <w:t>régimen de concurrencia competitiva</w:t>
      </w:r>
      <w:r w:rsidRPr="0017416D">
        <w:rPr>
          <w:rFonts w:eastAsia="Calibri" w:cstheme="minorHAnsi"/>
          <w:lang w:val="es-ES"/>
        </w:rPr>
        <w:t xml:space="preserve">, garantizando los principios de publicidad, transparencia, objetividad e igualdad de trato entre entidades solicitantes. Ello implica que la selección de proyectos se realice sobre la base de criterios técnicos previamente definidos, asegurando que </w:t>
      </w:r>
      <w:r w:rsidR="00F06B18" w:rsidRPr="0017416D">
        <w:rPr>
          <w:rFonts w:eastAsia="Calibri" w:cstheme="minorHAnsi"/>
          <w:lang w:val="es-ES"/>
        </w:rPr>
        <w:t>el contrato</w:t>
      </w:r>
      <w:r w:rsidRPr="0017416D">
        <w:rPr>
          <w:rFonts w:eastAsia="Calibri" w:cstheme="minorHAnsi"/>
          <w:lang w:val="es-ES"/>
        </w:rPr>
        <w:t xml:space="preserve"> se otorguen únicamente a aquellas entidades que acrediten la capacidad, solvencia y experiencia </w:t>
      </w:r>
      <w:r w:rsidRPr="0017416D">
        <w:rPr>
          <w:rFonts w:eastAsia="Calibri" w:cstheme="minorHAnsi"/>
          <w:lang w:val="es-ES"/>
        </w:rPr>
        <w:lastRenderedPageBreak/>
        <w:t>necesarias para ejecutar con garantías las acciones formativas, maximizando así el impacto de los recursos públicos y evitando prácticas discriminatorias o arbitrarias.</w:t>
      </w:r>
    </w:p>
    <w:p w14:paraId="50C6BA77" w14:textId="77777777" w:rsidR="004359CB" w:rsidRPr="0017416D" w:rsidRDefault="004359CB" w:rsidP="002301A1">
      <w:pPr>
        <w:spacing w:line="276" w:lineRule="auto"/>
        <w:ind w:firstLine="720"/>
        <w:jc w:val="both"/>
        <w:rPr>
          <w:rFonts w:eastAsia="Calibri" w:cstheme="minorHAnsi"/>
          <w:lang w:val="es-ES"/>
        </w:rPr>
      </w:pPr>
    </w:p>
    <w:p w14:paraId="72EC3C6C" w14:textId="77777777" w:rsidR="004359CB" w:rsidRPr="0017416D" w:rsidRDefault="004359CB" w:rsidP="003F22E5">
      <w:pPr>
        <w:spacing w:line="276" w:lineRule="auto"/>
        <w:jc w:val="both"/>
        <w:rPr>
          <w:rFonts w:eastAsia="Calibri" w:cstheme="minorHAnsi"/>
          <w:lang w:val="es-ES"/>
        </w:rPr>
      </w:pPr>
      <w:r w:rsidRPr="0017416D">
        <w:rPr>
          <w:rFonts w:eastAsia="Calibri" w:cstheme="minorHAnsi"/>
          <w:lang w:val="es-ES"/>
        </w:rPr>
        <w:t xml:space="preserve">Otro de los elementos clave de la convocatoria es la definición del </w:t>
      </w:r>
      <w:r w:rsidRPr="0017416D">
        <w:rPr>
          <w:rFonts w:eastAsia="Calibri" w:cstheme="minorHAnsi"/>
          <w:bCs/>
          <w:lang w:val="es-ES"/>
        </w:rPr>
        <w:t>objeto subvencionable</w:t>
      </w:r>
      <w:r w:rsidRPr="0017416D">
        <w:rPr>
          <w:rFonts w:eastAsia="Calibri" w:cstheme="minorHAnsi"/>
          <w:lang w:val="es-ES"/>
        </w:rPr>
        <w:t xml:space="preserve">, centrado en las </w:t>
      </w:r>
      <w:r w:rsidRPr="0017416D">
        <w:rPr>
          <w:rFonts w:eastAsia="Calibri" w:cstheme="minorHAnsi"/>
          <w:bCs/>
          <w:lang w:val="es-ES"/>
        </w:rPr>
        <w:t>acciones formativas vinculadas al Catálogo de Especialidades Formativas del SEPE</w:t>
      </w:r>
      <w:r w:rsidRPr="0017416D">
        <w:rPr>
          <w:rFonts w:eastAsia="Calibri" w:cstheme="minorHAnsi"/>
          <w:lang w:val="es-ES"/>
        </w:rPr>
        <w:t xml:space="preserve">, regulado por la Orden TMS/283/2019, de 12 de marzo. Dichas acciones se orientan tanto a la adquisición de competencias técnicas específicas, vinculadas a sectores estratégicos como la hostelería, el turismo o los servicios empresariales, como al refuerzo de competencias </w:t>
      </w:r>
      <w:r w:rsidR="003D02D4" w:rsidRPr="0017416D">
        <w:rPr>
          <w:rFonts w:eastAsia="Calibri" w:cstheme="minorHAnsi"/>
          <w:lang w:val="es-ES"/>
        </w:rPr>
        <w:t>transversal</w:t>
      </w:r>
      <w:r w:rsidR="00F06B18" w:rsidRPr="0017416D">
        <w:rPr>
          <w:rFonts w:eastAsia="Calibri" w:cstheme="minorHAnsi"/>
          <w:lang w:val="es-ES"/>
        </w:rPr>
        <w:t xml:space="preserve">es de interés general, </w:t>
      </w:r>
      <w:r w:rsidRPr="0017416D">
        <w:rPr>
          <w:rFonts w:eastAsia="Calibri" w:cstheme="minorHAnsi"/>
          <w:lang w:val="es-ES"/>
        </w:rPr>
        <w:t>digitales, lingüísticas, de gestión empresarial, de prevención de riesgos laborales o de</w:t>
      </w:r>
      <w:r w:rsidR="00F06B18" w:rsidRPr="0017416D">
        <w:rPr>
          <w:rFonts w:eastAsia="Calibri" w:cstheme="minorHAnsi"/>
          <w:lang w:val="es-ES"/>
        </w:rPr>
        <w:t xml:space="preserve"> sostenibilidad, </w:t>
      </w:r>
      <w:r w:rsidRPr="0017416D">
        <w:rPr>
          <w:rFonts w:eastAsia="Calibri" w:cstheme="minorHAnsi"/>
          <w:lang w:val="es-ES"/>
        </w:rPr>
        <w:t>que resultan indispensables para la empleabilidad de los trabajadores en un mercado laboral en constante evolución.</w:t>
      </w:r>
    </w:p>
    <w:p w14:paraId="6BD6E93A" w14:textId="77777777" w:rsidR="004359CB" w:rsidRPr="0017416D" w:rsidRDefault="004359CB" w:rsidP="002301A1">
      <w:pPr>
        <w:spacing w:line="276" w:lineRule="auto"/>
        <w:ind w:firstLine="720"/>
        <w:jc w:val="both"/>
        <w:rPr>
          <w:rFonts w:eastAsia="Calibri" w:cstheme="minorHAnsi"/>
          <w:lang w:val="es-ES"/>
        </w:rPr>
      </w:pPr>
    </w:p>
    <w:p w14:paraId="2EBE48C9" w14:textId="77777777" w:rsidR="004359CB" w:rsidRPr="0017416D" w:rsidRDefault="004359CB" w:rsidP="003F22E5">
      <w:pPr>
        <w:spacing w:line="276" w:lineRule="auto"/>
        <w:jc w:val="both"/>
        <w:rPr>
          <w:rFonts w:eastAsia="Calibri" w:cstheme="minorHAnsi"/>
          <w:lang w:val="es-ES"/>
        </w:rPr>
      </w:pPr>
      <w:r w:rsidRPr="0017416D">
        <w:rPr>
          <w:rFonts w:eastAsia="Calibri" w:cstheme="minorHAnsi"/>
          <w:lang w:val="es-ES"/>
        </w:rPr>
        <w:t xml:space="preserve">Finalmente, la convocatoria introduce un </w:t>
      </w:r>
      <w:r w:rsidRPr="0017416D">
        <w:rPr>
          <w:rFonts w:eastAsia="Calibri" w:cstheme="minorHAnsi"/>
          <w:bCs/>
          <w:lang w:val="es-ES"/>
        </w:rPr>
        <w:t>enfoque plurianual (2024-2025)</w:t>
      </w:r>
      <w:r w:rsidRPr="0017416D">
        <w:rPr>
          <w:rFonts w:eastAsia="Calibri" w:cstheme="minorHAnsi"/>
          <w:lang w:val="es-ES"/>
        </w:rPr>
        <w:t xml:space="preserve"> que constituye una novedad relevante en el diseño de las políticas de formación. Este planteamiento permite planificar de manera estratégica la ejecución de los programas, garantizando su continuidad en el tiempo y facilitando una mayor estabilidad a las entidades beneficiarias. Asimismo, amplía el horizonte temporal para la consecución de resultados, lo que posibilita alcanzar un mayor número de participantes, diversificar la oferta formativa y fortalecer el sistema de seguimiento y evaluación de los proyectos.</w:t>
      </w:r>
    </w:p>
    <w:p w14:paraId="54FB2474" w14:textId="77777777" w:rsidR="004359CB" w:rsidRPr="0017416D" w:rsidRDefault="004359CB" w:rsidP="002301A1">
      <w:pPr>
        <w:spacing w:line="276" w:lineRule="auto"/>
        <w:ind w:firstLine="720"/>
        <w:jc w:val="both"/>
        <w:rPr>
          <w:rFonts w:eastAsia="Calibri" w:cstheme="minorHAnsi"/>
          <w:lang w:val="es-ES"/>
        </w:rPr>
      </w:pPr>
    </w:p>
    <w:p w14:paraId="41B26363" w14:textId="77777777" w:rsidR="004359CB" w:rsidRPr="0017416D" w:rsidRDefault="004359CB" w:rsidP="003F22E5">
      <w:pPr>
        <w:spacing w:line="276" w:lineRule="auto"/>
        <w:jc w:val="both"/>
        <w:rPr>
          <w:rFonts w:eastAsia="Calibri" w:cstheme="minorHAnsi"/>
          <w:lang w:val="es-ES"/>
        </w:rPr>
      </w:pPr>
      <w:r w:rsidRPr="0017416D">
        <w:rPr>
          <w:rFonts w:eastAsia="Calibri" w:cstheme="minorHAnsi"/>
          <w:lang w:val="es-ES"/>
        </w:rPr>
        <w:t>En definitiva, la convocatoria de 6 de agosto de 2024 no solo habilita el marco jurídico-financiero para la ejecución de los programas de formación de ámbito estatal, sino que también consolida una visión estratégica orientada a reforzar las competencias de la población ocupada, a garantizar la calidad y transparencia en la gestión de los fondos, y a promover la innovación, la digitalización y la sostenibilidad como ejes vertebradores de la formación para el empleo.</w:t>
      </w:r>
    </w:p>
    <w:p w14:paraId="3463C9A1" w14:textId="73C48607" w:rsidR="004547AF" w:rsidRPr="0017416D" w:rsidRDefault="004547AF" w:rsidP="003F22E5">
      <w:pPr>
        <w:spacing w:line="276" w:lineRule="auto"/>
        <w:jc w:val="both"/>
        <w:rPr>
          <w:rFonts w:eastAsia="Calibri" w:cstheme="minorHAnsi"/>
          <w:lang w:val="es-ES"/>
        </w:rPr>
      </w:pPr>
    </w:p>
    <w:p w14:paraId="3AAF7C30" w14:textId="62B94478" w:rsidR="0078580A" w:rsidRPr="0017416D" w:rsidRDefault="004A0183" w:rsidP="00DA6A51">
      <w:pPr>
        <w:spacing w:line="276" w:lineRule="auto"/>
        <w:ind w:firstLine="720"/>
        <w:jc w:val="both"/>
        <w:rPr>
          <w:rFonts w:cstheme="minorHAnsi"/>
          <w:spacing w:val="-1"/>
        </w:rPr>
      </w:pPr>
      <w:r w:rsidRPr="0017416D">
        <w:rPr>
          <w:rFonts w:cstheme="minorHAnsi"/>
          <w:spacing w:val="-1"/>
        </w:rPr>
        <w:tab/>
      </w:r>
    </w:p>
    <w:p w14:paraId="793C054A" w14:textId="77777777" w:rsidR="0078580A" w:rsidRPr="0017416D" w:rsidRDefault="009670BD" w:rsidP="00AC3A3B">
      <w:pPr>
        <w:spacing w:line="276" w:lineRule="auto"/>
        <w:jc w:val="both"/>
        <w:rPr>
          <w:rFonts w:cstheme="minorHAnsi"/>
          <w:b/>
          <w:spacing w:val="-1"/>
          <w:u w:val="single"/>
        </w:rPr>
      </w:pPr>
      <w:r w:rsidRPr="0017416D">
        <w:rPr>
          <w:rFonts w:cstheme="minorHAnsi"/>
          <w:b/>
          <w:spacing w:val="-1"/>
          <w:u w:val="single"/>
        </w:rPr>
        <w:t xml:space="preserve">2. OBJETO </w:t>
      </w:r>
      <w:r w:rsidR="00AC79FE" w:rsidRPr="0017416D">
        <w:rPr>
          <w:rFonts w:cstheme="minorHAnsi"/>
          <w:b/>
          <w:spacing w:val="-1"/>
          <w:u w:val="single"/>
        </w:rPr>
        <w:t xml:space="preserve">Y </w:t>
      </w:r>
      <w:r w:rsidRPr="0017416D">
        <w:rPr>
          <w:rFonts w:cstheme="minorHAnsi"/>
          <w:b/>
          <w:spacing w:val="-1"/>
          <w:u w:val="single"/>
        </w:rPr>
        <w:t xml:space="preserve"> CARACTERÍSTICAS GENERALES</w:t>
      </w:r>
      <w:r w:rsidR="00AC79FE" w:rsidRPr="0017416D">
        <w:rPr>
          <w:rFonts w:cstheme="minorHAnsi"/>
          <w:b/>
          <w:spacing w:val="-1"/>
          <w:u w:val="single"/>
        </w:rPr>
        <w:t xml:space="preserve"> DEL CONTRATO</w:t>
      </w:r>
    </w:p>
    <w:p w14:paraId="0EA3EF82" w14:textId="77777777" w:rsidR="0078580A" w:rsidRPr="0017416D" w:rsidRDefault="0078580A" w:rsidP="002301A1">
      <w:pPr>
        <w:spacing w:line="276" w:lineRule="auto"/>
        <w:ind w:firstLine="720"/>
        <w:jc w:val="both"/>
        <w:rPr>
          <w:rFonts w:cstheme="minorHAnsi"/>
          <w:spacing w:val="-1"/>
        </w:rPr>
      </w:pPr>
    </w:p>
    <w:p w14:paraId="4227F903" w14:textId="0F53328A" w:rsidR="004547AF" w:rsidRPr="0017416D" w:rsidRDefault="004547AF" w:rsidP="003F22E5">
      <w:pPr>
        <w:spacing w:line="276" w:lineRule="auto"/>
        <w:jc w:val="both"/>
        <w:rPr>
          <w:rFonts w:cstheme="minorHAnsi"/>
          <w:spacing w:val="-1"/>
          <w:lang w:val="es-ES"/>
        </w:rPr>
      </w:pPr>
      <w:r w:rsidRPr="0017416D">
        <w:rPr>
          <w:rFonts w:cstheme="minorHAnsi"/>
          <w:spacing w:val="-1"/>
          <w:lang w:val="es-ES"/>
        </w:rPr>
        <w:t xml:space="preserve">El objeto del presente contrato es la prestación integral de los servicios necesarios para la planificación, organización, impartición, seguimiento, evaluación y justificación de acciones formativas de ámbito estatal, en modalidad de </w:t>
      </w:r>
      <w:proofErr w:type="spellStart"/>
      <w:r w:rsidRPr="0017416D">
        <w:rPr>
          <w:rFonts w:cstheme="minorHAnsi"/>
          <w:spacing w:val="-1"/>
          <w:lang w:val="es-ES"/>
        </w:rPr>
        <w:t>teleformación</w:t>
      </w:r>
      <w:proofErr w:type="spellEnd"/>
      <w:r w:rsidRPr="0017416D">
        <w:rPr>
          <w:rFonts w:cstheme="minorHAnsi"/>
          <w:spacing w:val="-1"/>
          <w:lang w:val="es-ES"/>
        </w:rPr>
        <w:t xml:space="preserve">, dirigidas prioritariamente a personas trabajadoras ocupadas, conforme a lo dispuesto en la </w:t>
      </w:r>
      <w:r w:rsidRPr="0017416D">
        <w:rPr>
          <w:rFonts w:cstheme="minorHAnsi"/>
          <w:bCs/>
          <w:spacing w:val="-1"/>
          <w:lang w:val="es-ES"/>
        </w:rPr>
        <w:t>Resolución de 6 de agosto de 2024</w:t>
      </w:r>
      <w:r w:rsidRPr="0017416D">
        <w:rPr>
          <w:rFonts w:cstheme="minorHAnsi"/>
          <w:spacing w:val="-1"/>
          <w:lang w:val="es-ES"/>
        </w:rPr>
        <w:t xml:space="preserve"> por la que se aprueba la convocatoria de subvenciones públicas para la ejecución de programas de formación y a la </w:t>
      </w:r>
      <w:r w:rsidRPr="0017416D">
        <w:rPr>
          <w:rFonts w:cstheme="minorHAnsi"/>
          <w:bCs/>
          <w:spacing w:val="-1"/>
          <w:lang w:val="es-ES"/>
        </w:rPr>
        <w:t>Resolución de concesión definitiva de 27 de mayo de 2025</w:t>
      </w:r>
      <w:r w:rsidRPr="0017416D">
        <w:rPr>
          <w:rFonts w:cstheme="minorHAnsi"/>
          <w:spacing w:val="-1"/>
          <w:lang w:val="es-ES"/>
        </w:rPr>
        <w:t xml:space="preserve">, mediante la cual se otorgó a </w:t>
      </w:r>
      <w:r w:rsidR="00F13D4B" w:rsidRPr="0017416D">
        <w:rPr>
          <w:rFonts w:cstheme="minorHAnsi"/>
          <w:lang w:val="es-ES"/>
        </w:rPr>
        <w:t xml:space="preserve">CEHAT </w:t>
      </w:r>
      <w:r w:rsidRPr="0017416D">
        <w:rPr>
          <w:rFonts w:cstheme="minorHAnsi"/>
          <w:spacing w:val="-1"/>
          <w:lang w:val="es-ES"/>
        </w:rPr>
        <w:t>la subvención correspondiente a</w:t>
      </w:r>
      <w:r w:rsidR="005325EB" w:rsidRPr="0017416D">
        <w:rPr>
          <w:rFonts w:cstheme="minorHAnsi"/>
          <w:spacing w:val="-1"/>
          <w:lang w:val="es-ES"/>
        </w:rPr>
        <w:t xml:space="preserve"> </w:t>
      </w:r>
      <w:r w:rsidRPr="0017416D">
        <w:rPr>
          <w:rFonts w:cstheme="minorHAnsi"/>
          <w:spacing w:val="-1"/>
          <w:lang w:val="es-ES"/>
        </w:rPr>
        <w:t>l</w:t>
      </w:r>
      <w:r w:rsidR="005325EB" w:rsidRPr="0017416D">
        <w:rPr>
          <w:rFonts w:cstheme="minorHAnsi"/>
          <w:spacing w:val="-1"/>
          <w:lang w:val="es-ES"/>
        </w:rPr>
        <w:t>os</w:t>
      </w:r>
      <w:r w:rsidRPr="0017416D">
        <w:rPr>
          <w:rFonts w:cstheme="minorHAnsi"/>
          <w:spacing w:val="-1"/>
          <w:lang w:val="es-ES"/>
        </w:rPr>
        <w:t xml:space="preserve"> expediente</w:t>
      </w:r>
      <w:r w:rsidR="005325EB" w:rsidRPr="0017416D">
        <w:rPr>
          <w:rFonts w:cstheme="minorHAnsi"/>
          <w:spacing w:val="-1"/>
          <w:lang w:val="es-ES"/>
        </w:rPr>
        <w:t xml:space="preserve">s </w:t>
      </w:r>
      <w:r w:rsidR="00F13D4B" w:rsidRPr="0017416D">
        <w:rPr>
          <w:bCs/>
        </w:rPr>
        <w:t>F250799AA, F250795AA, F250804AA y F250805AA</w:t>
      </w:r>
      <w:r w:rsidRPr="0017416D">
        <w:rPr>
          <w:rFonts w:cstheme="minorHAnsi"/>
          <w:spacing w:val="-1"/>
          <w:lang w:val="es-ES"/>
        </w:rPr>
        <w:t xml:space="preserve"> .</w:t>
      </w:r>
    </w:p>
    <w:p w14:paraId="1288B711" w14:textId="77777777" w:rsidR="004547AF" w:rsidRPr="0017416D" w:rsidRDefault="004547AF" w:rsidP="002301A1">
      <w:pPr>
        <w:spacing w:line="276" w:lineRule="auto"/>
        <w:ind w:firstLine="720"/>
        <w:jc w:val="both"/>
        <w:rPr>
          <w:rFonts w:cstheme="minorHAnsi"/>
          <w:spacing w:val="-1"/>
          <w:lang w:val="es-ES"/>
        </w:rPr>
      </w:pPr>
    </w:p>
    <w:p w14:paraId="21E3CBE3" w14:textId="77777777" w:rsidR="004547AF" w:rsidRPr="0017416D" w:rsidRDefault="004547AF" w:rsidP="003F22E5">
      <w:pPr>
        <w:spacing w:line="276" w:lineRule="auto"/>
        <w:jc w:val="both"/>
        <w:rPr>
          <w:rFonts w:cstheme="minorHAnsi"/>
          <w:spacing w:val="-1"/>
          <w:lang w:val="es-ES"/>
        </w:rPr>
      </w:pPr>
      <w:r w:rsidRPr="0017416D">
        <w:rPr>
          <w:rFonts w:cstheme="minorHAnsi"/>
          <w:spacing w:val="-1"/>
          <w:lang w:val="es-ES"/>
        </w:rPr>
        <w:t xml:space="preserve">Este contrato responde a la necesidad de ejecutar de forma eficiente y conforme a la normativa vigente un programa de formación que garantice la actualización de las competencias profesionales de las personas ocupadas, fomentando la adquisición de conocimientos técnicos que permitan anticiparse a los cambios del mercado laboral </w:t>
      </w:r>
      <w:r w:rsidR="00F06B18" w:rsidRPr="0017416D">
        <w:rPr>
          <w:rFonts w:cstheme="minorHAnsi"/>
          <w:spacing w:val="-1"/>
          <w:lang w:val="es-ES"/>
        </w:rPr>
        <w:t xml:space="preserve">y asegurar la competitividad en el sector de </w:t>
      </w:r>
      <w:r w:rsidR="00955494" w:rsidRPr="0017416D">
        <w:rPr>
          <w:rFonts w:cstheme="minorHAnsi"/>
          <w:spacing w:val="-1"/>
          <w:lang w:val="es-ES"/>
        </w:rPr>
        <w:t>hostelería</w:t>
      </w:r>
      <w:r w:rsidRPr="0017416D">
        <w:rPr>
          <w:rFonts w:cstheme="minorHAnsi"/>
          <w:spacing w:val="-1"/>
          <w:lang w:val="es-ES"/>
        </w:rPr>
        <w:t xml:space="preserve">. La naturaleza de este contrato se encuentra estrechamente vinculada con los principios de la </w:t>
      </w:r>
      <w:r w:rsidRPr="0017416D">
        <w:rPr>
          <w:rFonts w:cstheme="minorHAnsi"/>
          <w:bCs/>
          <w:spacing w:val="-1"/>
          <w:lang w:val="es-ES"/>
        </w:rPr>
        <w:t>Ley 30/2015, de 9 de septiembre</w:t>
      </w:r>
      <w:r w:rsidRPr="0017416D">
        <w:rPr>
          <w:rFonts w:cstheme="minorHAnsi"/>
          <w:spacing w:val="-1"/>
          <w:lang w:val="es-ES"/>
        </w:rPr>
        <w:t xml:space="preserve">, el </w:t>
      </w:r>
      <w:r w:rsidRPr="0017416D">
        <w:rPr>
          <w:rFonts w:cstheme="minorHAnsi"/>
          <w:bCs/>
          <w:spacing w:val="-1"/>
          <w:lang w:val="es-ES"/>
        </w:rPr>
        <w:t>Real Decreto 694/2017, de 3 de julio</w:t>
      </w:r>
      <w:r w:rsidRPr="0017416D">
        <w:rPr>
          <w:rFonts w:cstheme="minorHAnsi"/>
          <w:spacing w:val="-1"/>
          <w:lang w:val="es-ES"/>
        </w:rPr>
        <w:t xml:space="preserve">, y la </w:t>
      </w:r>
      <w:r w:rsidRPr="0017416D">
        <w:rPr>
          <w:rFonts w:cstheme="minorHAnsi"/>
          <w:bCs/>
          <w:spacing w:val="-1"/>
          <w:lang w:val="es-ES"/>
        </w:rPr>
        <w:t>Orden TMS/368/2019, de 28 de marzo</w:t>
      </w:r>
      <w:r w:rsidRPr="0017416D">
        <w:rPr>
          <w:rFonts w:cstheme="minorHAnsi"/>
          <w:spacing w:val="-1"/>
          <w:lang w:val="es-ES"/>
        </w:rPr>
        <w:t>, que establecen las bases reguladoras de la financiación de la formación de oferta.</w:t>
      </w:r>
    </w:p>
    <w:p w14:paraId="3B118C98" w14:textId="77777777" w:rsidR="004547AF" w:rsidRPr="0017416D" w:rsidRDefault="004547AF" w:rsidP="002301A1">
      <w:pPr>
        <w:spacing w:line="276" w:lineRule="auto"/>
        <w:ind w:firstLine="720"/>
        <w:jc w:val="both"/>
        <w:rPr>
          <w:rFonts w:cstheme="minorHAnsi"/>
          <w:spacing w:val="-1"/>
          <w:lang w:val="es-ES"/>
        </w:rPr>
      </w:pPr>
    </w:p>
    <w:p w14:paraId="4CD4384E" w14:textId="77777777" w:rsidR="00AC3A3B" w:rsidRPr="0017416D" w:rsidRDefault="00AC3A3B" w:rsidP="003F22E5">
      <w:pPr>
        <w:spacing w:line="276" w:lineRule="auto"/>
        <w:jc w:val="both"/>
        <w:rPr>
          <w:rFonts w:cstheme="minorHAnsi"/>
          <w:spacing w:val="-1"/>
          <w:lang w:val="es-ES"/>
        </w:rPr>
      </w:pPr>
    </w:p>
    <w:p w14:paraId="2B4B87D9" w14:textId="4F1AA90D" w:rsidR="004547AF" w:rsidRPr="0017416D" w:rsidRDefault="004547AF" w:rsidP="003F22E5">
      <w:pPr>
        <w:spacing w:line="276" w:lineRule="auto"/>
        <w:jc w:val="both"/>
        <w:rPr>
          <w:rFonts w:cstheme="minorHAnsi"/>
          <w:spacing w:val="-1"/>
          <w:lang w:val="es-ES"/>
        </w:rPr>
      </w:pPr>
      <w:r w:rsidRPr="0017416D">
        <w:rPr>
          <w:rFonts w:cstheme="minorHAnsi"/>
          <w:spacing w:val="-1"/>
          <w:lang w:val="es-ES"/>
        </w:rPr>
        <w:t xml:space="preserve">Las características generales del contrato se articulan en torno a un modelo de formación que se fundamenta en la digitalización de los procesos de enseñanza-aprendizaje, la flexibilidad metodológica y el estricto cumplimiento de las exigencias normativas y técnicas que garantizan la calidad, trazabilidad y eficacia de la formación impartida. </w:t>
      </w:r>
    </w:p>
    <w:p w14:paraId="597EC8BE" w14:textId="77777777" w:rsidR="003F22E5" w:rsidRPr="0017416D" w:rsidRDefault="003F22E5" w:rsidP="003F22E5">
      <w:pPr>
        <w:spacing w:line="276" w:lineRule="auto"/>
        <w:jc w:val="both"/>
        <w:rPr>
          <w:rFonts w:cstheme="minorHAnsi"/>
          <w:spacing w:val="-1"/>
          <w:lang w:val="es-ES"/>
        </w:rPr>
      </w:pPr>
    </w:p>
    <w:p w14:paraId="303A60E8" w14:textId="13B673A2" w:rsidR="004547AF" w:rsidRPr="0017416D" w:rsidRDefault="004547AF" w:rsidP="003F22E5">
      <w:pPr>
        <w:spacing w:line="276" w:lineRule="auto"/>
        <w:jc w:val="both"/>
        <w:rPr>
          <w:rFonts w:cstheme="minorHAnsi"/>
          <w:spacing w:val="-1"/>
          <w:lang w:val="es-ES"/>
        </w:rPr>
      </w:pPr>
      <w:r w:rsidRPr="0017416D">
        <w:rPr>
          <w:rFonts w:cstheme="minorHAnsi"/>
          <w:spacing w:val="-1"/>
          <w:lang w:val="es-ES"/>
        </w:rPr>
        <w:t xml:space="preserve">La entidad adjudicataria deberá disponer de una </w:t>
      </w:r>
      <w:r w:rsidRPr="0017416D">
        <w:rPr>
          <w:rFonts w:cstheme="minorHAnsi"/>
          <w:b/>
          <w:bCs/>
          <w:spacing w:val="-1"/>
          <w:lang w:val="es-ES"/>
        </w:rPr>
        <w:t xml:space="preserve">plataforma de </w:t>
      </w:r>
      <w:proofErr w:type="spellStart"/>
      <w:r w:rsidRPr="0017416D">
        <w:rPr>
          <w:rFonts w:cstheme="minorHAnsi"/>
          <w:b/>
          <w:bCs/>
          <w:spacing w:val="-1"/>
          <w:lang w:val="es-ES"/>
        </w:rPr>
        <w:t>teleformación</w:t>
      </w:r>
      <w:proofErr w:type="spellEnd"/>
      <w:r w:rsidRPr="0017416D">
        <w:rPr>
          <w:rFonts w:cstheme="minorHAnsi"/>
          <w:spacing w:val="-1"/>
          <w:lang w:val="es-ES"/>
        </w:rPr>
        <w:t xml:space="preserve"> homologada y operativa, que reúna condiciones de accesibilidad universal y cumplimiento de la normativa sobre igualdad de oportunidades y no discriminación, seguridad informática, interoperabilidad y trazabilidad, asegurando así el acceso permanente, estable y controlado al alumnado, así como la generación de evidencias verificables que permitan la correcta fiscalización de los fondos públicos. La plataforma deberá integrar funcionalidades avanzadas que permitan no solo la difusión de contenidos formativos, sino también la interacción fluida entre tutores y participantes, el seguimiento individualizado del aprendizaje, la realización de evaluaciones objetivas y la extracción de informes pedagógicos y de control administrativo. Deberá asimismo contar con registros de conexión detallados, mecanismos de verificación de identidad de los participantes y herramientas que permitan a FUNDAE y a los órganos de control competentes acceder en tiempo real a los indicadores de ejecución del programa.</w:t>
      </w:r>
    </w:p>
    <w:p w14:paraId="4AA48217" w14:textId="77777777" w:rsidR="004547AF" w:rsidRPr="0017416D" w:rsidRDefault="004547AF" w:rsidP="002301A1">
      <w:pPr>
        <w:spacing w:line="276" w:lineRule="auto"/>
        <w:ind w:firstLine="720"/>
        <w:jc w:val="both"/>
        <w:rPr>
          <w:rFonts w:cstheme="minorHAnsi"/>
          <w:spacing w:val="-1"/>
          <w:lang w:val="es-ES"/>
        </w:rPr>
      </w:pPr>
    </w:p>
    <w:p w14:paraId="241F9615" w14:textId="77777777" w:rsidR="004547AF" w:rsidRPr="0017416D" w:rsidRDefault="004547AF" w:rsidP="003F22E5">
      <w:pPr>
        <w:spacing w:line="276" w:lineRule="auto"/>
        <w:jc w:val="both"/>
        <w:rPr>
          <w:rFonts w:cstheme="minorHAnsi"/>
          <w:spacing w:val="-1"/>
          <w:lang w:val="es-ES"/>
        </w:rPr>
      </w:pPr>
      <w:r w:rsidRPr="0017416D">
        <w:rPr>
          <w:rFonts w:cstheme="minorHAnsi"/>
          <w:spacing w:val="-1"/>
          <w:lang w:val="es-ES"/>
        </w:rPr>
        <w:t xml:space="preserve">El objeto del contrato incluye igualmente la obligación de garantizar un equipo docente altamente cualificado, compuesto por tutores y formadores con experiencia acreditada tanto en la especialidad formativa como en el uso de entornos virtuales de aprendizaje. El seguimiento pedagógico se realizará con un </w:t>
      </w:r>
      <w:r w:rsidRPr="0017416D">
        <w:rPr>
          <w:rFonts w:cstheme="minorHAnsi"/>
          <w:bCs/>
          <w:spacing w:val="-1"/>
          <w:lang w:val="es-ES"/>
        </w:rPr>
        <w:t>ratio máximo de un tutor por cada ochenta participantes</w:t>
      </w:r>
      <w:r w:rsidRPr="0017416D">
        <w:rPr>
          <w:rFonts w:cstheme="minorHAnsi"/>
          <w:spacing w:val="-1"/>
          <w:lang w:val="es-ES"/>
        </w:rPr>
        <w:t>, asegurando una atención personalizada y un acompañamiento continuo durante todo el proceso formativo. La metodología didáctica deberá combinar recursos teóricos, actividades prácticas, dinámicas de autoevaluación, tutorías síncronas cuando sean necesarias y sistemas de retroalimentación que refuercen el aprendizaje y faciliten la adquisición de competencias.</w:t>
      </w:r>
    </w:p>
    <w:p w14:paraId="6ACD626B" w14:textId="77777777" w:rsidR="004547AF" w:rsidRPr="0017416D" w:rsidRDefault="004547AF" w:rsidP="002301A1">
      <w:pPr>
        <w:spacing w:line="276" w:lineRule="auto"/>
        <w:ind w:firstLine="720"/>
        <w:jc w:val="both"/>
        <w:rPr>
          <w:rFonts w:cstheme="minorHAnsi"/>
          <w:spacing w:val="-1"/>
          <w:lang w:val="es-ES"/>
        </w:rPr>
      </w:pPr>
    </w:p>
    <w:p w14:paraId="644584F3" w14:textId="77777777" w:rsidR="004547AF" w:rsidRPr="0017416D" w:rsidRDefault="004547AF" w:rsidP="003F22E5">
      <w:pPr>
        <w:spacing w:line="276" w:lineRule="auto"/>
        <w:jc w:val="both"/>
        <w:rPr>
          <w:rFonts w:cstheme="minorHAnsi"/>
          <w:spacing w:val="-1"/>
          <w:lang w:val="es-ES"/>
        </w:rPr>
      </w:pPr>
      <w:r w:rsidRPr="0017416D">
        <w:rPr>
          <w:rFonts w:cstheme="minorHAnsi"/>
          <w:spacing w:val="-1"/>
          <w:lang w:val="es-ES"/>
        </w:rPr>
        <w:t xml:space="preserve">El contrato tiene además como finalidad garantizar que todas las acciones formativas se desarrollen en coherencia con el </w:t>
      </w:r>
      <w:r w:rsidRPr="0017416D">
        <w:rPr>
          <w:rFonts w:cstheme="minorHAnsi"/>
          <w:b/>
          <w:bCs/>
          <w:spacing w:val="-1"/>
          <w:lang w:val="es-ES"/>
        </w:rPr>
        <w:t>Catálogo de Especialidades Formativas regulado por la Orden TMS/283/2019, de 12 de marzo</w:t>
      </w:r>
      <w:r w:rsidRPr="0017416D">
        <w:rPr>
          <w:rFonts w:cstheme="minorHAnsi"/>
          <w:spacing w:val="-1"/>
          <w:lang w:val="es-ES"/>
        </w:rPr>
        <w:t xml:space="preserve">, priorizando aquellas especialidades identificadas como estratégicas por la negociación colectiva sectorial estatal y las Comisiones Paritarias Sectoriales, así como aquellas recogidas en el </w:t>
      </w:r>
      <w:r w:rsidRPr="0017416D">
        <w:rPr>
          <w:rFonts w:cstheme="minorHAnsi"/>
          <w:bCs/>
          <w:spacing w:val="-1"/>
          <w:lang w:val="es-ES"/>
        </w:rPr>
        <w:t>Informe Anual de Prospección y Detección de Necesidades Formativas del Observatorio de Ocupaciones del SEPE</w:t>
      </w:r>
      <w:r w:rsidRPr="0017416D">
        <w:rPr>
          <w:rFonts w:cstheme="minorHAnsi"/>
          <w:spacing w:val="-1"/>
          <w:lang w:val="es-ES"/>
        </w:rPr>
        <w:t>. En este sentido, se consideran prioritarias las acciones orientadas a la digitalización, la sostenibilidad, la mejora de competencias en atención al cliente, la gestión empresarial innovadora, la prevención de riesgos laborales y la internacionalización del sector.</w:t>
      </w:r>
    </w:p>
    <w:p w14:paraId="5A0A55A3" w14:textId="77777777" w:rsidR="004547AF" w:rsidRPr="0017416D" w:rsidRDefault="004547AF" w:rsidP="002301A1">
      <w:pPr>
        <w:spacing w:line="276" w:lineRule="auto"/>
        <w:ind w:firstLine="720"/>
        <w:jc w:val="both"/>
        <w:rPr>
          <w:rFonts w:cstheme="minorHAnsi"/>
          <w:spacing w:val="-1"/>
          <w:lang w:val="es-ES"/>
        </w:rPr>
      </w:pPr>
    </w:p>
    <w:p w14:paraId="5984359D" w14:textId="77777777" w:rsidR="007A21E6" w:rsidRPr="0017416D" w:rsidRDefault="004547AF" w:rsidP="003F22E5">
      <w:pPr>
        <w:spacing w:line="276" w:lineRule="auto"/>
        <w:jc w:val="both"/>
        <w:rPr>
          <w:rFonts w:cstheme="minorHAnsi"/>
          <w:spacing w:val="-1"/>
          <w:lang w:val="es-ES"/>
        </w:rPr>
      </w:pPr>
      <w:r w:rsidRPr="0017416D">
        <w:rPr>
          <w:rFonts w:cstheme="minorHAnsi"/>
          <w:spacing w:val="-1"/>
          <w:lang w:val="es-ES"/>
        </w:rPr>
        <w:t xml:space="preserve">El objeto del contrato no se limita a la mera impartición de acciones formativas, sino que implica también la obligación de garantizar su </w:t>
      </w:r>
      <w:r w:rsidRPr="0017416D">
        <w:rPr>
          <w:rFonts w:cstheme="minorHAnsi"/>
          <w:bCs/>
          <w:spacing w:val="-1"/>
          <w:lang w:val="es-ES"/>
        </w:rPr>
        <w:t>calidad pedagógica</w:t>
      </w:r>
      <w:r w:rsidRPr="0017416D">
        <w:rPr>
          <w:rFonts w:cstheme="minorHAnsi"/>
          <w:spacing w:val="-1"/>
          <w:lang w:val="es-ES"/>
        </w:rPr>
        <w:t xml:space="preserve">, el </w:t>
      </w:r>
      <w:r w:rsidRPr="0017416D">
        <w:rPr>
          <w:rFonts w:cstheme="minorHAnsi"/>
          <w:bCs/>
          <w:spacing w:val="-1"/>
          <w:lang w:val="es-ES"/>
        </w:rPr>
        <w:t>cumplimiento normativo</w:t>
      </w:r>
      <w:r w:rsidRPr="0017416D">
        <w:rPr>
          <w:rFonts w:cstheme="minorHAnsi"/>
          <w:spacing w:val="-1"/>
          <w:lang w:val="es-ES"/>
        </w:rPr>
        <w:t xml:space="preserve"> en materia de protección de datos, igualdad, medio ambiente y prevención de riesgos laborales, así como la </w:t>
      </w:r>
      <w:r w:rsidRPr="0017416D">
        <w:rPr>
          <w:rFonts w:cstheme="minorHAnsi"/>
          <w:bCs/>
          <w:spacing w:val="-1"/>
          <w:lang w:val="es-ES"/>
        </w:rPr>
        <w:t>difusión pública de su carácter gratuito y de financiación estatal</w:t>
      </w:r>
      <w:r w:rsidRPr="0017416D">
        <w:rPr>
          <w:rFonts w:cstheme="minorHAnsi"/>
          <w:spacing w:val="-1"/>
          <w:lang w:val="es-ES"/>
        </w:rPr>
        <w:t xml:space="preserve">, en cumplimiento de las exigencias de publicidad institucional. </w:t>
      </w:r>
    </w:p>
    <w:p w14:paraId="4009BB5A" w14:textId="77777777" w:rsidR="007A21E6" w:rsidRPr="0017416D" w:rsidRDefault="007A21E6" w:rsidP="002301A1">
      <w:pPr>
        <w:spacing w:line="276" w:lineRule="auto"/>
        <w:ind w:firstLine="720"/>
        <w:jc w:val="both"/>
        <w:rPr>
          <w:rFonts w:cstheme="minorHAnsi"/>
          <w:spacing w:val="-1"/>
          <w:lang w:val="es-ES"/>
        </w:rPr>
      </w:pPr>
    </w:p>
    <w:p w14:paraId="50653413" w14:textId="77777777" w:rsidR="004547AF" w:rsidRPr="0017416D" w:rsidRDefault="004547AF" w:rsidP="003F22E5">
      <w:pPr>
        <w:spacing w:line="276" w:lineRule="auto"/>
        <w:jc w:val="both"/>
        <w:rPr>
          <w:rFonts w:cstheme="minorHAnsi"/>
          <w:spacing w:val="-1"/>
          <w:lang w:val="es-ES"/>
        </w:rPr>
      </w:pPr>
      <w:r w:rsidRPr="0017416D">
        <w:rPr>
          <w:rFonts w:cstheme="minorHAnsi"/>
          <w:spacing w:val="-1"/>
          <w:lang w:val="es-ES"/>
        </w:rPr>
        <w:t>La entidad adjudicataria deberá asegurar que las acciones formativas se difundan adecuadamente entre las personas potencialmente beneficiarias, facilitando procesos transparentes de inscripción y selección que respeten los principios de igualdad de oportunidades y no discriminación.</w:t>
      </w:r>
    </w:p>
    <w:p w14:paraId="558BA893" w14:textId="77777777" w:rsidR="004547AF" w:rsidRPr="0017416D" w:rsidRDefault="004547AF" w:rsidP="002301A1">
      <w:pPr>
        <w:spacing w:line="276" w:lineRule="auto"/>
        <w:ind w:firstLine="720"/>
        <w:jc w:val="both"/>
        <w:rPr>
          <w:rFonts w:cstheme="minorHAnsi"/>
          <w:spacing w:val="-1"/>
          <w:lang w:val="es-ES"/>
        </w:rPr>
      </w:pPr>
    </w:p>
    <w:p w14:paraId="69CEE9EA" w14:textId="77777777" w:rsidR="004547AF" w:rsidRPr="0017416D" w:rsidRDefault="004547AF" w:rsidP="003F22E5">
      <w:pPr>
        <w:spacing w:line="276" w:lineRule="auto"/>
        <w:jc w:val="both"/>
        <w:rPr>
          <w:rFonts w:cstheme="minorHAnsi"/>
          <w:spacing w:val="-1"/>
          <w:lang w:val="es-ES"/>
        </w:rPr>
      </w:pPr>
      <w:r w:rsidRPr="0017416D">
        <w:rPr>
          <w:rFonts w:cstheme="minorHAnsi"/>
          <w:spacing w:val="-1"/>
          <w:lang w:val="es-ES"/>
        </w:rPr>
        <w:t>En conclusión, el objeto del contrato y sus características generales se orientan a la consecución de un programa de formación riguroso, inclusivo y de alta calidad, que garantice la adquisición de competencias por parte de las personas trabajadoras ocupadas, que responda a las necesidades actuales y futuras del sector, y que cumpla de manera estricta con las exigencias normativas y técnicas establecidas en la convocatoria de 2024 y en la resolución definitiva de concesión, asegurando una ejecución transparente, eficiente y con impacto real en la empleabilidad y competitividad del tejido productivo.</w:t>
      </w:r>
    </w:p>
    <w:p w14:paraId="60380118" w14:textId="77777777" w:rsidR="00AC3A3B" w:rsidRPr="0017416D" w:rsidRDefault="00AC3A3B" w:rsidP="00AC3A3B">
      <w:pPr>
        <w:spacing w:line="276" w:lineRule="auto"/>
        <w:jc w:val="both"/>
        <w:rPr>
          <w:rFonts w:cstheme="minorHAnsi"/>
          <w:szCs w:val="24"/>
        </w:rPr>
      </w:pPr>
    </w:p>
    <w:p w14:paraId="51390BA3" w14:textId="0480E759" w:rsidR="00192AC7" w:rsidRPr="0017416D" w:rsidRDefault="00192AC7" w:rsidP="00AC3A3B">
      <w:pPr>
        <w:spacing w:line="276" w:lineRule="auto"/>
        <w:jc w:val="both"/>
        <w:rPr>
          <w:rFonts w:cstheme="minorHAnsi"/>
          <w:b/>
          <w:spacing w:val="-1"/>
          <w:u w:val="single"/>
        </w:rPr>
      </w:pPr>
      <w:r w:rsidRPr="0017416D">
        <w:rPr>
          <w:rFonts w:cstheme="minorHAnsi"/>
          <w:b/>
          <w:spacing w:val="-1"/>
          <w:u w:val="single"/>
        </w:rPr>
        <w:t xml:space="preserve">3. ACCIONES FORMATIVAS </w:t>
      </w:r>
    </w:p>
    <w:p w14:paraId="14803EA4" w14:textId="77777777" w:rsidR="00353EC6" w:rsidRPr="0017416D" w:rsidRDefault="00353EC6" w:rsidP="002301A1">
      <w:pPr>
        <w:spacing w:line="276" w:lineRule="auto"/>
        <w:ind w:firstLine="720"/>
        <w:jc w:val="both"/>
        <w:rPr>
          <w:rFonts w:cstheme="minorHAnsi"/>
          <w:b/>
          <w:spacing w:val="-1"/>
          <w:u w:val="single"/>
        </w:rPr>
      </w:pPr>
    </w:p>
    <w:p w14:paraId="03CFED01" w14:textId="77777777" w:rsidR="00C82F4A" w:rsidRPr="00C82F4A" w:rsidRDefault="00C82F4A" w:rsidP="00C82F4A">
      <w:pPr>
        <w:pStyle w:val="Sinespaciado"/>
        <w:jc w:val="both"/>
      </w:pPr>
      <w:r w:rsidRPr="00C82F4A">
        <w:t xml:space="preserve">Las </w:t>
      </w:r>
      <w:proofErr w:type="spellStart"/>
      <w:r w:rsidRPr="00C82F4A">
        <w:t>tablas</w:t>
      </w:r>
      <w:proofErr w:type="spellEnd"/>
      <w:r w:rsidRPr="00C82F4A">
        <w:t xml:space="preserve"> </w:t>
      </w:r>
      <w:proofErr w:type="spellStart"/>
      <w:r w:rsidRPr="00C82F4A">
        <w:t>siguientes</w:t>
      </w:r>
      <w:proofErr w:type="spellEnd"/>
      <w:r w:rsidRPr="00C82F4A">
        <w:t xml:space="preserve"> </w:t>
      </w:r>
      <w:proofErr w:type="spellStart"/>
      <w:r w:rsidRPr="00C82F4A">
        <w:t>relacionan</w:t>
      </w:r>
      <w:proofErr w:type="spellEnd"/>
      <w:r w:rsidRPr="00C82F4A">
        <w:t xml:space="preserve">, </w:t>
      </w:r>
      <w:proofErr w:type="spellStart"/>
      <w:r w:rsidRPr="00C82F4A">
        <w:t>por</w:t>
      </w:r>
      <w:proofErr w:type="spellEnd"/>
      <w:r w:rsidRPr="00C82F4A">
        <w:t xml:space="preserve"> </w:t>
      </w:r>
      <w:proofErr w:type="spellStart"/>
      <w:r w:rsidRPr="00C82F4A">
        <w:t>expediente</w:t>
      </w:r>
      <w:proofErr w:type="spellEnd"/>
      <w:r w:rsidRPr="00C82F4A">
        <w:t xml:space="preserve"> y de </w:t>
      </w:r>
      <w:proofErr w:type="spellStart"/>
      <w:r w:rsidRPr="00C82F4A">
        <w:t>acuerdo</w:t>
      </w:r>
      <w:proofErr w:type="spellEnd"/>
      <w:r w:rsidRPr="00C82F4A">
        <w:t xml:space="preserve"> con </w:t>
      </w:r>
      <w:proofErr w:type="spellStart"/>
      <w:r w:rsidRPr="00C82F4A">
        <w:t>los</w:t>
      </w:r>
      <w:proofErr w:type="spellEnd"/>
      <w:r w:rsidRPr="00C82F4A">
        <w:t xml:space="preserve"> Excel de </w:t>
      </w:r>
      <w:proofErr w:type="spellStart"/>
      <w:r w:rsidRPr="00C82F4A">
        <w:t>planificación</w:t>
      </w:r>
      <w:proofErr w:type="spellEnd"/>
      <w:r w:rsidRPr="00C82F4A">
        <w:t xml:space="preserve"> </w:t>
      </w:r>
      <w:proofErr w:type="spellStart"/>
      <w:r w:rsidRPr="00C82F4A">
        <w:t>aportados</w:t>
      </w:r>
      <w:proofErr w:type="spellEnd"/>
      <w:r w:rsidRPr="00C82F4A">
        <w:t xml:space="preserve">, las </w:t>
      </w:r>
      <w:proofErr w:type="spellStart"/>
      <w:r w:rsidRPr="00C82F4A">
        <w:t>acciones</w:t>
      </w:r>
      <w:proofErr w:type="spellEnd"/>
      <w:r w:rsidRPr="00C82F4A">
        <w:t xml:space="preserve"> </w:t>
      </w:r>
      <w:proofErr w:type="spellStart"/>
      <w:r w:rsidRPr="00C82F4A">
        <w:t>formativas</w:t>
      </w:r>
      <w:proofErr w:type="spellEnd"/>
      <w:r w:rsidRPr="00C82F4A">
        <w:t xml:space="preserve"> de </w:t>
      </w:r>
      <w:proofErr w:type="spellStart"/>
      <w:r w:rsidRPr="00C82F4A">
        <w:t>teleformación</w:t>
      </w:r>
      <w:proofErr w:type="spellEnd"/>
      <w:r w:rsidRPr="00C82F4A">
        <w:t xml:space="preserve"> </w:t>
      </w:r>
      <w:proofErr w:type="spellStart"/>
      <w:r w:rsidRPr="00C82F4A">
        <w:t>previstas</w:t>
      </w:r>
      <w:proofErr w:type="spellEnd"/>
      <w:r w:rsidRPr="00C82F4A">
        <w:t xml:space="preserve">, con </w:t>
      </w:r>
      <w:proofErr w:type="spellStart"/>
      <w:r w:rsidRPr="00C82F4A">
        <w:t>su</w:t>
      </w:r>
      <w:proofErr w:type="spellEnd"/>
      <w:r w:rsidRPr="00C82F4A">
        <w:t xml:space="preserve"> </w:t>
      </w:r>
      <w:proofErr w:type="spellStart"/>
      <w:r w:rsidRPr="00C82F4A">
        <w:t>denominación</w:t>
      </w:r>
      <w:proofErr w:type="spellEnd"/>
      <w:r w:rsidRPr="00C82F4A">
        <w:t xml:space="preserve">, </w:t>
      </w:r>
      <w:proofErr w:type="spellStart"/>
      <w:r w:rsidRPr="00C82F4A">
        <w:t>código</w:t>
      </w:r>
      <w:proofErr w:type="spellEnd"/>
      <w:r w:rsidRPr="00C82F4A">
        <w:t xml:space="preserve"> de </w:t>
      </w:r>
      <w:proofErr w:type="spellStart"/>
      <w:r w:rsidRPr="00C82F4A">
        <w:t>especialidad</w:t>
      </w:r>
      <w:proofErr w:type="spellEnd"/>
      <w:r w:rsidRPr="00C82F4A">
        <w:t xml:space="preserve">, horas y plazas. Las </w:t>
      </w:r>
      <w:proofErr w:type="spellStart"/>
      <w:r w:rsidRPr="00C82F4A">
        <w:t>cifras</w:t>
      </w:r>
      <w:proofErr w:type="spellEnd"/>
      <w:r w:rsidRPr="00C82F4A">
        <w:t xml:space="preserve"> son plazas </w:t>
      </w:r>
      <w:proofErr w:type="spellStart"/>
      <w:r w:rsidRPr="00C82F4A">
        <w:t>previstas</w:t>
      </w:r>
      <w:proofErr w:type="spellEnd"/>
      <w:r w:rsidRPr="00C82F4A">
        <w:t xml:space="preserve"> (columna S40), no </w:t>
      </w:r>
      <w:proofErr w:type="spellStart"/>
      <w:r w:rsidRPr="00C82F4A">
        <w:t>alumnado</w:t>
      </w:r>
      <w:proofErr w:type="spellEnd"/>
      <w:r w:rsidRPr="00C82F4A">
        <w:t xml:space="preserve"> </w:t>
      </w:r>
      <w:proofErr w:type="spellStart"/>
      <w:r w:rsidRPr="00C82F4A">
        <w:t>ya</w:t>
      </w:r>
      <w:proofErr w:type="spellEnd"/>
      <w:r w:rsidRPr="00C82F4A">
        <w:t xml:space="preserve"> </w:t>
      </w:r>
      <w:proofErr w:type="spellStart"/>
      <w:r w:rsidRPr="00C82F4A">
        <w:t>formado</w:t>
      </w:r>
      <w:proofErr w:type="spellEnd"/>
      <w:r w:rsidRPr="00C82F4A">
        <w:t xml:space="preserve">. El </w:t>
      </w:r>
      <w:proofErr w:type="spellStart"/>
      <w:r w:rsidRPr="00C82F4A">
        <w:t>alcance</w:t>
      </w:r>
      <w:proofErr w:type="spellEnd"/>
      <w:r w:rsidRPr="00C82F4A">
        <w:t xml:space="preserve"> </w:t>
      </w:r>
      <w:proofErr w:type="spellStart"/>
      <w:r w:rsidRPr="00C82F4A">
        <w:t>concreto</w:t>
      </w:r>
      <w:proofErr w:type="spellEnd"/>
      <w:r w:rsidRPr="00C82F4A">
        <w:t xml:space="preserve"> </w:t>
      </w:r>
      <w:proofErr w:type="spellStart"/>
      <w:r w:rsidRPr="00C82F4A">
        <w:t>estará</w:t>
      </w:r>
      <w:proofErr w:type="spellEnd"/>
      <w:r w:rsidRPr="00C82F4A">
        <w:t xml:space="preserve"> </w:t>
      </w:r>
      <w:proofErr w:type="spellStart"/>
      <w:r w:rsidRPr="00C82F4A">
        <w:t>sujeto</w:t>
      </w:r>
      <w:proofErr w:type="spellEnd"/>
      <w:r w:rsidRPr="00C82F4A">
        <w:t xml:space="preserve"> a las </w:t>
      </w:r>
      <w:proofErr w:type="spellStart"/>
      <w:r w:rsidRPr="00C82F4A">
        <w:t>condiciones</w:t>
      </w:r>
      <w:proofErr w:type="spellEnd"/>
      <w:r w:rsidRPr="00C82F4A">
        <w:t xml:space="preserve"> de las </w:t>
      </w:r>
      <w:proofErr w:type="spellStart"/>
      <w:r w:rsidRPr="00C82F4A">
        <w:t>resoluciones</w:t>
      </w:r>
      <w:proofErr w:type="spellEnd"/>
      <w:r w:rsidRPr="00C82F4A">
        <w:t xml:space="preserve"> </w:t>
      </w:r>
      <w:proofErr w:type="spellStart"/>
      <w:r w:rsidRPr="00C82F4A">
        <w:t>definitivas</w:t>
      </w:r>
      <w:proofErr w:type="spellEnd"/>
      <w:r w:rsidRPr="00C82F4A">
        <w:t xml:space="preserve"> de </w:t>
      </w:r>
      <w:proofErr w:type="spellStart"/>
      <w:r w:rsidRPr="00C82F4A">
        <w:t>concesión</w:t>
      </w:r>
      <w:proofErr w:type="spellEnd"/>
      <w:r w:rsidRPr="00C82F4A">
        <w:t>.</w:t>
      </w:r>
    </w:p>
    <w:p w14:paraId="72B5B55B" w14:textId="77777777" w:rsidR="00C82F4A" w:rsidRDefault="00C82F4A" w:rsidP="00C82F4A">
      <w:pPr>
        <w:spacing w:line="276" w:lineRule="auto"/>
        <w:jc w:val="both"/>
        <w:rPr>
          <w:rFonts w:cstheme="minorHAnsi"/>
          <w:b/>
          <w:spacing w:val="-1"/>
        </w:rPr>
      </w:pPr>
    </w:p>
    <w:p w14:paraId="2A730DD1" w14:textId="5BBC33FE" w:rsidR="00C82F4A" w:rsidRPr="0017416D" w:rsidRDefault="00C82F4A" w:rsidP="00C82F4A">
      <w:pPr>
        <w:spacing w:line="276" w:lineRule="auto"/>
        <w:jc w:val="both"/>
        <w:rPr>
          <w:rFonts w:cstheme="minorHAnsi"/>
          <w:b/>
          <w:spacing w:val="-1"/>
        </w:rPr>
      </w:pPr>
      <w:r>
        <w:rPr>
          <w:rFonts w:cstheme="minorHAnsi"/>
          <w:b/>
          <w:noProof/>
          <w:spacing w:val="-1"/>
        </w:rPr>
        <w:drawing>
          <wp:inline distT="0" distB="0" distL="0" distR="0" wp14:anchorId="003375A6" wp14:editId="58053B2E">
            <wp:extent cx="5797550" cy="1390015"/>
            <wp:effectExtent l="0" t="0" r="0" b="635"/>
            <wp:docPr id="51585746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7550" cy="1390015"/>
                    </a:xfrm>
                    <a:prstGeom prst="rect">
                      <a:avLst/>
                    </a:prstGeom>
                    <a:noFill/>
                  </pic:spPr>
                </pic:pic>
              </a:graphicData>
            </a:graphic>
          </wp:inline>
        </w:drawing>
      </w:r>
    </w:p>
    <w:p w14:paraId="5A47BBD9" w14:textId="77777777" w:rsidR="00C82F4A" w:rsidRDefault="00C82F4A" w:rsidP="00AC3A3B">
      <w:pPr>
        <w:spacing w:line="276" w:lineRule="auto"/>
        <w:jc w:val="both"/>
        <w:rPr>
          <w:rFonts w:cstheme="minorHAnsi"/>
          <w:b/>
          <w:spacing w:val="-1"/>
          <w:u w:val="single"/>
        </w:rPr>
      </w:pPr>
    </w:p>
    <w:p w14:paraId="162F8C0B" w14:textId="42029903" w:rsidR="00C82F4A" w:rsidRDefault="00C82F4A" w:rsidP="00AC3A3B">
      <w:pPr>
        <w:spacing w:line="276" w:lineRule="auto"/>
        <w:jc w:val="both"/>
        <w:rPr>
          <w:rFonts w:cstheme="minorHAnsi"/>
          <w:b/>
          <w:spacing w:val="-1"/>
          <w:u w:val="single"/>
        </w:rPr>
      </w:pPr>
      <w:r w:rsidRPr="00C7231D">
        <w:rPr>
          <w:noProof/>
        </w:rPr>
        <w:drawing>
          <wp:anchor distT="0" distB="0" distL="114300" distR="114300" simplePos="0" relativeHeight="251659264" behindDoc="0" locked="0" layoutInCell="1" allowOverlap="1" wp14:anchorId="78B4ED9D" wp14:editId="500CA4F5">
            <wp:simplePos x="0" y="0"/>
            <wp:positionH relativeFrom="column">
              <wp:posOffset>358775</wp:posOffset>
            </wp:positionH>
            <wp:positionV relativeFrom="paragraph">
              <wp:posOffset>5920740</wp:posOffset>
            </wp:positionV>
            <wp:extent cx="5894070" cy="1414145"/>
            <wp:effectExtent l="0" t="0" r="0" b="0"/>
            <wp:wrapNone/>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94070" cy="14141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7231D">
        <w:rPr>
          <w:noProof/>
        </w:rPr>
        <w:drawing>
          <wp:anchor distT="0" distB="0" distL="114300" distR="114300" simplePos="0" relativeHeight="251660288" behindDoc="0" locked="0" layoutInCell="1" allowOverlap="1" wp14:anchorId="10212DD6" wp14:editId="63E8349F">
            <wp:simplePos x="0" y="0"/>
            <wp:positionH relativeFrom="column">
              <wp:posOffset>39370</wp:posOffset>
            </wp:positionH>
            <wp:positionV relativeFrom="paragraph">
              <wp:posOffset>-635</wp:posOffset>
            </wp:positionV>
            <wp:extent cx="6097270" cy="1463040"/>
            <wp:effectExtent l="0" t="0" r="0" b="3810"/>
            <wp:wrapNone/>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7270" cy="1463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1276">
        <w:rPr>
          <w:noProof/>
        </w:rPr>
        <w:drawing>
          <wp:anchor distT="0" distB="0" distL="114300" distR="114300" simplePos="0" relativeHeight="251661312" behindDoc="0" locked="0" layoutInCell="1" allowOverlap="1" wp14:anchorId="5E379558" wp14:editId="15694C27">
            <wp:simplePos x="0" y="0"/>
            <wp:positionH relativeFrom="column">
              <wp:posOffset>0</wp:posOffset>
            </wp:positionH>
            <wp:positionV relativeFrom="paragraph">
              <wp:posOffset>1614805</wp:posOffset>
            </wp:positionV>
            <wp:extent cx="6210300" cy="946150"/>
            <wp:effectExtent l="0" t="0" r="0" b="6350"/>
            <wp:wrapNone/>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10300" cy="946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250A28" w14:textId="77777777" w:rsidR="00C82F4A" w:rsidRDefault="00C82F4A" w:rsidP="00AC3A3B">
      <w:pPr>
        <w:spacing w:line="276" w:lineRule="auto"/>
        <w:jc w:val="both"/>
        <w:rPr>
          <w:rFonts w:cstheme="minorHAnsi"/>
          <w:b/>
          <w:spacing w:val="-1"/>
          <w:u w:val="single"/>
        </w:rPr>
      </w:pPr>
    </w:p>
    <w:p w14:paraId="47612F63" w14:textId="77777777" w:rsidR="00C82F4A" w:rsidRDefault="00C82F4A" w:rsidP="00AC3A3B">
      <w:pPr>
        <w:spacing w:line="276" w:lineRule="auto"/>
        <w:jc w:val="both"/>
        <w:rPr>
          <w:rFonts w:cstheme="minorHAnsi"/>
          <w:b/>
          <w:spacing w:val="-1"/>
          <w:u w:val="single"/>
        </w:rPr>
      </w:pPr>
    </w:p>
    <w:p w14:paraId="6D577D72" w14:textId="77777777" w:rsidR="00C82F4A" w:rsidRDefault="00C82F4A" w:rsidP="00AC3A3B">
      <w:pPr>
        <w:spacing w:line="276" w:lineRule="auto"/>
        <w:jc w:val="both"/>
        <w:rPr>
          <w:rFonts w:cstheme="minorHAnsi"/>
          <w:b/>
          <w:spacing w:val="-1"/>
          <w:u w:val="single"/>
        </w:rPr>
      </w:pPr>
    </w:p>
    <w:p w14:paraId="1B397E0D" w14:textId="77777777" w:rsidR="00C82F4A" w:rsidRDefault="00C82F4A" w:rsidP="00AC3A3B">
      <w:pPr>
        <w:spacing w:line="276" w:lineRule="auto"/>
        <w:jc w:val="both"/>
        <w:rPr>
          <w:rFonts w:cstheme="minorHAnsi"/>
          <w:b/>
          <w:spacing w:val="-1"/>
          <w:u w:val="single"/>
        </w:rPr>
      </w:pPr>
    </w:p>
    <w:p w14:paraId="0C1BC0B0" w14:textId="77777777" w:rsidR="00C82F4A" w:rsidRDefault="00C82F4A" w:rsidP="00AC3A3B">
      <w:pPr>
        <w:spacing w:line="276" w:lineRule="auto"/>
        <w:jc w:val="both"/>
        <w:rPr>
          <w:rFonts w:cstheme="minorHAnsi"/>
          <w:b/>
          <w:spacing w:val="-1"/>
          <w:u w:val="single"/>
        </w:rPr>
      </w:pPr>
    </w:p>
    <w:p w14:paraId="036DFDE6" w14:textId="77777777" w:rsidR="00C82F4A" w:rsidRDefault="00C82F4A" w:rsidP="00AC3A3B">
      <w:pPr>
        <w:spacing w:line="276" w:lineRule="auto"/>
        <w:jc w:val="both"/>
        <w:rPr>
          <w:rFonts w:cstheme="minorHAnsi"/>
          <w:b/>
          <w:spacing w:val="-1"/>
          <w:u w:val="single"/>
        </w:rPr>
      </w:pPr>
    </w:p>
    <w:p w14:paraId="251E986A" w14:textId="77777777" w:rsidR="00C82F4A" w:rsidRDefault="00C82F4A" w:rsidP="00AC3A3B">
      <w:pPr>
        <w:spacing w:line="276" w:lineRule="auto"/>
        <w:jc w:val="both"/>
        <w:rPr>
          <w:rFonts w:cstheme="minorHAnsi"/>
          <w:b/>
          <w:spacing w:val="-1"/>
          <w:u w:val="single"/>
        </w:rPr>
      </w:pPr>
    </w:p>
    <w:p w14:paraId="5929091A" w14:textId="77777777" w:rsidR="00C82F4A" w:rsidRDefault="00C82F4A" w:rsidP="00AC3A3B">
      <w:pPr>
        <w:spacing w:line="276" w:lineRule="auto"/>
        <w:jc w:val="both"/>
        <w:rPr>
          <w:rFonts w:cstheme="minorHAnsi"/>
          <w:b/>
          <w:spacing w:val="-1"/>
          <w:u w:val="single"/>
        </w:rPr>
      </w:pPr>
    </w:p>
    <w:p w14:paraId="714D0BB7" w14:textId="77777777" w:rsidR="00C82F4A" w:rsidRDefault="00C82F4A" w:rsidP="00AC3A3B">
      <w:pPr>
        <w:spacing w:line="276" w:lineRule="auto"/>
        <w:jc w:val="both"/>
        <w:rPr>
          <w:rFonts w:cstheme="minorHAnsi"/>
          <w:b/>
          <w:spacing w:val="-1"/>
          <w:u w:val="single"/>
        </w:rPr>
      </w:pPr>
    </w:p>
    <w:p w14:paraId="0061B99B" w14:textId="77777777" w:rsidR="00C82F4A" w:rsidRDefault="00C82F4A" w:rsidP="00AC3A3B">
      <w:pPr>
        <w:spacing w:line="276" w:lineRule="auto"/>
        <w:jc w:val="both"/>
        <w:rPr>
          <w:rFonts w:cstheme="minorHAnsi"/>
          <w:b/>
          <w:spacing w:val="-1"/>
          <w:u w:val="single"/>
        </w:rPr>
      </w:pPr>
    </w:p>
    <w:p w14:paraId="432E87CB" w14:textId="77777777" w:rsidR="00C82F4A" w:rsidRDefault="00C82F4A" w:rsidP="00AC3A3B">
      <w:pPr>
        <w:spacing w:line="276" w:lineRule="auto"/>
        <w:jc w:val="both"/>
        <w:rPr>
          <w:rFonts w:cstheme="minorHAnsi"/>
          <w:b/>
          <w:spacing w:val="-1"/>
          <w:u w:val="single"/>
        </w:rPr>
      </w:pPr>
    </w:p>
    <w:p w14:paraId="359D5B13" w14:textId="77777777" w:rsidR="00C82F4A" w:rsidRDefault="00C82F4A" w:rsidP="00AC3A3B">
      <w:pPr>
        <w:spacing w:line="276" w:lineRule="auto"/>
        <w:jc w:val="both"/>
        <w:rPr>
          <w:rFonts w:cstheme="minorHAnsi"/>
          <w:b/>
          <w:spacing w:val="-1"/>
          <w:u w:val="single"/>
        </w:rPr>
      </w:pPr>
    </w:p>
    <w:p w14:paraId="6C15FDF0" w14:textId="77777777" w:rsidR="00C82F4A" w:rsidRDefault="00C82F4A" w:rsidP="00AC3A3B">
      <w:pPr>
        <w:spacing w:line="276" w:lineRule="auto"/>
        <w:jc w:val="both"/>
        <w:rPr>
          <w:rFonts w:cstheme="minorHAnsi"/>
          <w:b/>
          <w:spacing w:val="-1"/>
          <w:u w:val="single"/>
        </w:rPr>
      </w:pPr>
    </w:p>
    <w:p w14:paraId="4EFDDC47" w14:textId="70BBB4DA" w:rsidR="000A577D" w:rsidRPr="0017416D" w:rsidRDefault="000A577D" w:rsidP="00AC3A3B">
      <w:pPr>
        <w:spacing w:line="276" w:lineRule="auto"/>
        <w:jc w:val="both"/>
        <w:rPr>
          <w:rFonts w:cstheme="minorHAnsi"/>
          <w:b/>
          <w:spacing w:val="-1"/>
          <w:u w:val="single"/>
        </w:rPr>
      </w:pPr>
      <w:r w:rsidRPr="0017416D">
        <w:rPr>
          <w:rFonts w:cstheme="minorHAnsi"/>
          <w:b/>
          <w:spacing w:val="-1"/>
          <w:u w:val="single"/>
        </w:rPr>
        <w:t xml:space="preserve">4. REQUISITOS TÉCNICOS </w:t>
      </w:r>
    </w:p>
    <w:p w14:paraId="7BF87CF6" w14:textId="77777777" w:rsidR="00DB1379" w:rsidRPr="0017416D" w:rsidRDefault="00DB1379" w:rsidP="002301A1">
      <w:pPr>
        <w:spacing w:line="276" w:lineRule="auto"/>
        <w:ind w:firstLine="720"/>
        <w:jc w:val="both"/>
        <w:rPr>
          <w:rFonts w:cstheme="minorHAnsi"/>
          <w:b/>
          <w:spacing w:val="-1"/>
          <w:u w:val="single"/>
        </w:rPr>
      </w:pPr>
    </w:p>
    <w:p w14:paraId="06DEDC29" w14:textId="77777777" w:rsidR="00B32938" w:rsidRPr="0017416D" w:rsidRDefault="00B32938" w:rsidP="002A3C6C">
      <w:pPr>
        <w:spacing w:line="276" w:lineRule="auto"/>
        <w:jc w:val="both"/>
        <w:rPr>
          <w:rFonts w:cstheme="minorHAnsi"/>
          <w:lang w:val="es-ES"/>
        </w:rPr>
      </w:pPr>
      <w:r w:rsidRPr="0017416D">
        <w:rPr>
          <w:rFonts w:cstheme="minorHAnsi"/>
          <w:lang w:val="es-ES"/>
        </w:rPr>
        <w:t xml:space="preserve">El presente procedimiento de contratación </w:t>
      </w:r>
      <w:r w:rsidR="007A21E6" w:rsidRPr="0017416D">
        <w:rPr>
          <w:rFonts w:cstheme="minorHAnsi"/>
          <w:lang w:val="es-ES"/>
        </w:rPr>
        <w:t>es</w:t>
      </w:r>
      <w:r w:rsidRPr="0017416D">
        <w:rPr>
          <w:rFonts w:cstheme="minorHAnsi"/>
          <w:lang w:val="es-ES"/>
        </w:rPr>
        <w:t xml:space="preserve"> seleccionar una entidad que no solo disponga de la capacidad formal para ejecutar las acciones formativas previstas, sino que también aporte solvencia, experiencia contrastada y garantías de calidad suficientes para asegurar el correcto desarrollo del programa. </w:t>
      </w:r>
    </w:p>
    <w:p w14:paraId="2EB0CEDD" w14:textId="77777777" w:rsidR="00B32938" w:rsidRPr="0017416D" w:rsidRDefault="00B32938" w:rsidP="002301A1">
      <w:pPr>
        <w:spacing w:line="276" w:lineRule="auto"/>
        <w:ind w:firstLine="720"/>
        <w:jc w:val="both"/>
        <w:rPr>
          <w:rFonts w:cstheme="minorHAnsi"/>
          <w:lang w:val="es-ES"/>
        </w:rPr>
      </w:pPr>
    </w:p>
    <w:p w14:paraId="4FFCB014" w14:textId="77777777" w:rsidR="00B32938" w:rsidRPr="0017416D" w:rsidRDefault="00B32938" w:rsidP="002A3C6C">
      <w:pPr>
        <w:spacing w:line="276" w:lineRule="auto"/>
        <w:jc w:val="both"/>
        <w:rPr>
          <w:rFonts w:cstheme="minorHAnsi"/>
          <w:lang w:val="es-ES"/>
        </w:rPr>
      </w:pPr>
      <w:r w:rsidRPr="0017416D">
        <w:rPr>
          <w:rFonts w:cstheme="minorHAnsi"/>
          <w:lang w:val="es-ES"/>
        </w:rPr>
        <w:lastRenderedPageBreak/>
        <w:t>Por ello, los requisitos técnicos aquí establecidos constituyen una condición indispensable que deberá ser acreditada de manera fehaciente por la entidad licitadora que resulte finalmente adjudicataria, en el marco de la verificación de la oferta más ventajosa.</w:t>
      </w:r>
    </w:p>
    <w:p w14:paraId="2BFBC728" w14:textId="77777777" w:rsidR="00B32938" w:rsidRPr="0017416D" w:rsidRDefault="00B32938" w:rsidP="002301A1">
      <w:pPr>
        <w:spacing w:line="276" w:lineRule="auto"/>
        <w:ind w:firstLine="720"/>
        <w:jc w:val="both"/>
        <w:rPr>
          <w:rFonts w:cstheme="minorHAnsi"/>
          <w:lang w:val="es-ES"/>
        </w:rPr>
      </w:pPr>
    </w:p>
    <w:p w14:paraId="751425D7" w14:textId="77777777" w:rsidR="00B32938" w:rsidRPr="0017416D" w:rsidRDefault="00B32938" w:rsidP="002301A1">
      <w:pPr>
        <w:spacing w:line="276" w:lineRule="auto"/>
        <w:ind w:firstLine="720"/>
        <w:jc w:val="both"/>
        <w:rPr>
          <w:rFonts w:cstheme="minorHAnsi"/>
          <w:lang w:val="es-ES"/>
        </w:rPr>
      </w:pPr>
    </w:p>
    <w:p w14:paraId="20FCA0EB" w14:textId="77777777" w:rsidR="00B32938" w:rsidRPr="0017416D" w:rsidRDefault="00B32938" w:rsidP="002301A1">
      <w:pPr>
        <w:pStyle w:val="Prrafodelista"/>
        <w:spacing w:line="276" w:lineRule="auto"/>
        <w:ind w:left="720" w:firstLine="720"/>
        <w:jc w:val="both"/>
        <w:rPr>
          <w:rFonts w:cstheme="minorHAnsi"/>
          <w:b/>
          <w:spacing w:val="-1"/>
        </w:rPr>
      </w:pPr>
      <w:r w:rsidRPr="0017416D">
        <w:rPr>
          <w:rFonts w:cstheme="minorHAnsi"/>
          <w:b/>
          <w:spacing w:val="-1"/>
        </w:rPr>
        <w:t>4.1. PLATAFORMA DE TELEFORMACIÓN</w:t>
      </w:r>
    </w:p>
    <w:p w14:paraId="16B61BEF" w14:textId="77777777" w:rsidR="00B32938" w:rsidRPr="0017416D" w:rsidRDefault="00B32938" w:rsidP="002301A1">
      <w:pPr>
        <w:spacing w:line="276" w:lineRule="auto"/>
        <w:ind w:firstLine="720"/>
        <w:jc w:val="both"/>
        <w:rPr>
          <w:rFonts w:cstheme="minorHAnsi"/>
          <w:lang w:val="es-ES"/>
        </w:rPr>
      </w:pPr>
    </w:p>
    <w:p w14:paraId="635A5B04" w14:textId="77777777" w:rsidR="00B32938" w:rsidRPr="0017416D" w:rsidRDefault="00B32938" w:rsidP="002A3C6C">
      <w:pPr>
        <w:spacing w:line="276" w:lineRule="auto"/>
        <w:jc w:val="both"/>
        <w:rPr>
          <w:rFonts w:cstheme="minorHAnsi"/>
          <w:lang w:val="es-ES"/>
        </w:rPr>
      </w:pPr>
      <w:r w:rsidRPr="0017416D">
        <w:rPr>
          <w:rFonts w:cstheme="minorHAnsi"/>
          <w:lang w:val="es-ES"/>
        </w:rPr>
        <w:t xml:space="preserve">La plataforma de </w:t>
      </w:r>
      <w:proofErr w:type="spellStart"/>
      <w:r w:rsidRPr="0017416D">
        <w:rPr>
          <w:rFonts w:cstheme="minorHAnsi"/>
          <w:lang w:val="es-ES"/>
        </w:rPr>
        <w:t>teleformación</w:t>
      </w:r>
      <w:proofErr w:type="spellEnd"/>
      <w:r w:rsidRPr="0017416D">
        <w:rPr>
          <w:rFonts w:cstheme="minorHAnsi"/>
          <w:lang w:val="es-ES"/>
        </w:rPr>
        <w:t xml:space="preserve"> constituye la infraestructura tecnológica sobre la que se sustenta la ejecución de las acciones formativas y, por tanto, deberá reunir un conjunto de características técnicas y funcionales que garanticen la accesibilidad, la seguridad, la interoperabilidad y la trazabilidad de todo el proceso de aprendizaje.</w:t>
      </w:r>
    </w:p>
    <w:p w14:paraId="1C629554" w14:textId="77777777" w:rsidR="00B32938" w:rsidRPr="0017416D" w:rsidRDefault="00B32938" w:rsidP="002301A1">
      <w:pPr>
        <w:spacing w:line="276" w:lineRule="auto"/>
        <w:ind w:firstLine="720"/>
        <w:jc w:val="both"/>
        <w:rPr>
          <w:rFonts w:cstheme="minorHAnsi"/>
          <w:lang w:val="es-ES"/>
        </w:rPr>
      </w:pPr>
    </w:p>
    <w:p w14:paraId="0D076813" w14:textId="77777777" w:rsidR="00B32938" w:rsidRPr="0017416D" w:rsidRDefault="00B32938" w:rsidP="002A3C6C">
      <w:pPr>
        <w:spacing w:line="276" w:lineRule="auto"/>
        <w:jc w:val="both"/>
        <w:rPr>
          <w:rFonts w:cstheme="minorHAnsi"/>
          <w:lang w:val="es-ES"/>
        </w:rPr>
      </w:pPr>
      <w:r w:rsidRPr="0017416D">
        <w:rPr>
          <w:rFonts w:cstheme="minorHAnsi"/>
          <w:lang w:val="es-ES"/>
        </w:rPr>
        <w:t xml:space="preserve">El sistema de gestión del aprendizaje (LMS) a emplear deberá ser plenamente compatible con los estándares internacionales </w:t>
      </w:r>
      <w:r w:rsidRPr="0017416D">
        <w:rPr>
          <w:rFonts w:cstheme="minorHAnsi"/>
          <w:b/>
          <w:bCs/>
          <w:lang w:val="es-ES"/>
        </w:rPr>
        <w:t>SCORM</w:t>
      </w:r>
      <w:r w:rsidRPr="0017416D">
        <w:rPr>
          <w:rFonts w:cstheme="minorHAnsi"/>
          <w:lang w:val="es-ES"/>
        </w:rPr>
        <w:t xml:space="preserve"> e </w:t>
      </w:r>
      <w:r w:rsidRPr="0017416D">
        <w:rPr>
          <w:rFonts w:cstheme="minorHAnsi"/>
          <w:b/>
          <w:bCs/>
          <w:lang w:val="es-ES"/>
        </w:rPr>
        <w:t xml:space="preserve">IMS Global </w:t>
      </w:r>
      <w:proofErr w:type="spellStart"/>
      <w:r w:rsidRPr="0017416D">
        <w:rPr>
          <w:rFonts w:cstheme="minorHAnsi"/>
          <w:b/>
          <w:bCs/>
          <w:lang w:val="es-ES"/>
        </w:rPr>
        <w:t>Learning</w:t>
      </w:r>
      <w:proofErr w:type="spellEnd"/>
      <w:r w:rsidRPr="0017416D">
        <w:rPr>
          <w:rFonts w:cstheme="minorHAnsi"/>
          <w:b/>
          <w:bCs/>
          <w:lang w:val="es-ES"/>
        </w:rPr>
        <w:t xml:space="preserve"> </w:t>
      </w:r>
      <w:proofErr w:type="spellStart"/>
      <w:r w:rsidRPr="0017416D">
        <w:rPr>
          <w:rFonts w:cstheme="minorHAnsi"/>
          <w:b/>
          <w:bCs/>
          <w:lang w:val="es-ES"/>
        </w:rPr>
        <w:t>Consortium</w:t>
      </w:r>
      <w:proofErr w:type="spellEnd"/>
      <w:r w:rsidRPr="0017416D">
        <w:rPr>
          <w:rFonts w:cstheme="minorHAnsi"/>
          <w:lang w:val="es-ES"/>
        </w:rPr>
        <w:t>, lo que permitirá asegurar la correcta integración de los contenidos y su reutilización en distintos entornos. Esta exigencia técnica no es solo un requisito formal, sino una condición esencial para garantizar que la Administración pueda verificar de forma fehaciente el desarrollo de la formación y que los participantes accedan a contenidos de calidad en un entorno estable.</w:t>
      </w:r>
    </w:p>
    <w:p w14:paraId="703048FD" w14:textId="77777777" w:rsidR="00B32938" w:rsidRPr="0017416D" w:rsidRDefault="00B32938" w:rsidP="002301A1">
      <w:pPr>
        <w:spacing w:line="276" w:lineRule="auto"/>
        <w:ind w:firstLine="720"/>
        <w:jc w:val="both"/>
        <w:rPr>
          <w:rFonts w:cstheme="minorHAnsi"/>
          <w:lang w:val="es-ES"/>
        </w:rPr>
      </w:pPr>
    </w:p>
    <w:p w14:paraId="076CF292" w14:textId="77777777" w:rsidR="00B32938" w:rsidRPr="0017416D" w:rsidRDefault="00B32938" w:rsidP="002A3C6C">
      <w:pPr>
        <w:spacing w:line="276" w:lineRule="auto"/>
        <w:jc w:val="both"/>
        <w:rPr>
          <w:rFonts w:cstheme="minorHAnsi"/>
          <w:lang w:val="es-ES"/>
        </w:rPr>
      </w:pPr>
      <w:r w:rsidRPr="0017416D">
        <w:rPr>
          <w:rFonts w:cstheme="minorHAnsi"/>
          <w:lang w:val="es-ES"/>
        </w:rPr>
        <w:t xml:space="preserve">La plataforma deberá estar alojada en un servidor que disponga de capacidad suficiente para dar soporte, de manera simultánea, a un volumen de conexiones equivalente al </w:t>
      </w:r>
      <w:r w:rsidRPr="0017416D">
        <w:rPr>
          <w:rFonts w:cstheme="minorHAnsi"/>
          <w:b/>
          <w:bCs/>
          <w:lang w:val="es-ES"/>
        </w:rPr>
        <w:t>40% de los participantes totales del programa</w:t>
      </w:r>
      <w:r w:rsidRPr="0017416D">
        <w:rPr>
          <w:rFonts w:cstheme="minorHAnsi"/>
          <w:lang w:val="es-ES"/>
        </w:rPr>
        <w:t xml:space="preserve">, garantizando tiempos de respuesta adecuados y evitando retardos en la descarga de archivos o en la comunicación audiovisual. El servidor deberá contar con un ancho de banda mínimo de </w:t>
      </w:r>
      <w:r w:rsidRPr="0017416D">
        <w:rPr>
          <w:rFonts w:cstheme="minorHAnsi"/>
          <w:b/>
          <w:bCs/>
          <w:lang w:val="es-ES"/>
        </w:rPr>
        <w:t>1.000 Mbps simétricos</w:t>
      </w:r>
      <w:r w:rsidRPr="0017416D">
        <w:rPr>
          <w:rFonts w:cstheme="minorHAnsi"/>
          <w:lang w:val="es-ES"/>
        </w:rPr>
        <w:t>, con disponibilidad de servicio permanente (24/7) y una garantía de continuidad igual o superior al 99%.</w:t>
      </w:r>
    </w:p>
    <w:p w14:paraId="79A28ACD" w14:textId="77777777" w:rsidR="00B32938" w:rsidRPr="0017416D" w:rsidRDefault="00B32938" w:rsidP="002301A1">
      <w:pPr>
        <w:spacing w:line="276" w:lineRule="auto"/>
        <w:ind w:firstLine="720"/>
        <w:jc w:val="both"/>
        <w:rPr>
          <w:rFonts w:cstheme="minorHAnsi"/>
          <w:lang w:val="es-ES"/>
        </w:rPr>
      </w:pPr>
    </w:p>
    <w:p w14:paraId="6BB3CA6A" w14:textId="77777777" w:rsidR="00B32938" w:rsidRPr="0017416D" w:rsidRDefault="00B32938" w:rsidP="002A3C6C">
      <w:pPr>
        <w:spacing w:line="276" w:lineRule="auto"/>
        <w:jc w:val="both"/>
        <w:rPr>
          <w:rFonts w:cstheme="minorHAnsi"/>
          <w:lang w:val="es-ES"/>
        </w:rPr>
      </w:pPr>
      <w:r w:rsidRPr="0017416D">
        <w:rPr>
          <w:rFonts w:cstheme="minorHAnsi"/>
          <w:lang w:val="es-ES"/>
        </w:rPr>
        <w:t xml:space="preserve">Asimismo, la plataforma deberá ser </w:t>
      </w:r>
      <w:r w:rsidRPr="0017416D">
        <w:rPr>
          <w:rFonts w:cstheme="minorHAnsi"/>
          <w:b/>
          <w:bCs/>
          <w:lang w:val="es-ES"/>
        </w:rPr>
        <w:t>multidispositivo y multiplataforma</w:t>
      </w:r>
      <w:r w:rsidRPr="0017416D">
        <w:rPr>
          <w:rFonts w:cstheme="minorHAnsi"/>
          <w:lang w:val="es-ES"/>
        </w:rPr>
        <w:t>, accesible desde los navegadores más habituales y sin necesidad de instalar complementos externos que limiten su usabilidad. En caso de requerirse software adicional para funciones avanzadas, este deberá estar incluido sin coste alguno para el alumnado ni para la Administración.</w:t>
      </w:r>
    </w:p>
    <w:p w14:paraId="6B692CBB" w14:textId="77777777" w:rsidR="00B32938" w:rsidRPr="0017416D" w:rsidRDefault="00B32938" w:rsidP="002301A1">
      <w:pPr>
        <w:spacing w:line="276" w:lineRule="auto"/>
        <w:ind w:firstLine="720"/>
        <w:jc w:val="both"/>
        <w:rPr>
          <w:rFonts w:cstheme="minorHAnsi"/>
          <w:lang w:val="es-ES"/>
        </w:rPr>
      </w:pPr>
    </w:p>
    <w:p w14:paraId="3CE5F540" w14:textId="77777777" w:rsidR="00B32938" w:rsidRPr="0017416D" w:rsidRDefault="00B32938" w:rsidP="002A3C6C">
      <w:pPr>
        <w:spacing w:line="276" w:lineRule="auto"/>
        <w:jc w:val="both"/>
        <w:rPr>
          <w:rFonts w:cstheme="minorHAnsi"/>
          <w:lang w:val="es-ES"/>
        </w:rPr>
      </w:pPr>
      <w:r w:rsidRPr="0017416D">
        <w:rPr>
          <w:rFonts w:cstheme="minorHAnsi"/>
          <w:lang w:val="es-ES"/>
        </w:rPr>
        <w:t xml:space="preserve">En el plano funcional, el sistema deberá integrar herramientas para la </w:t>
      </w:r>
      <w:r w:rsidRPr="0017416D">
        <w:rPr>
          <w:rFonts w:cstheme="minorHAnsi"/>
          <w:b/>
          <w:bCs/>
          <w:lang w:val="es-ES"/>
        </w:rPr>
        <w:t>gestión de usuarios</w:t>
      </w:r>
      <w:r w:rsidRPr="0017416D">
        <w:rPr>
          <w:rFonts w:cstheme="minorHAnsi"/>
          <w:lang w:val="es-ES"/>
        </w:rPr>
        <w:t xml:space="preserve">, la </w:t>
      </w:r>
      <w:r w:rsidRPr="0017416D">
        <w:rPr>
          <w:rFonts w:cstheme="minorHAnsi"/>
          <w:b/>
          <w:bCs/>
          <w:lang w:val="es-ES"/>
        </w:rPr>
        <w:t>administración de grupos</w:t>
      </w:r>
      <w:r w:rsidRPr="0017416D">
        <w:rPr>
          <w:rFonts w:cstheme="minorHAnsi"/>
          <w:lang w:val="es-ES"/>
        </w:rPr>
        <w:t xml:space="preserve">, la </w:t>
      </w:r>
      <w:r w:rsidRPr="0017416D">
        <w:rPr>
          <w:rFonts w:cstheme="minorHAnsi"/>
          <w:b/>
          <w:bCs/>
          <w:lang w:val="es-ES"/>
        </w:rPr>
        <w:t>generación y seguimiento de informes</w:t>
      </w:r>
      <w:r w:rsidRPr="0017416D">
        <w:rPr>
          <w:rFonts w:cstheme="minorHAnsi"/>
          <w:lang w:val="es-ES"/>
        </w:rPr>
        <w:t>, así como recursos para la comunicación síncrona y asíncrona entre alumnado y tutores (foros, tablones, mensajería interna, chat, videoconferencias, etc.). Del mismo modo, deberá incorporar mecanismos que permitan al SEPE y a la Administración competente acceder en todo momento a la información necesaria para el control y auditoría de la actividad formativa.</w:t>
      </w:r>
    </w:p>
    <w:p w14:paraId="5CFE60B4" w14:textId="77777777" w:rsidR="003D1EF2" w:rsidRPr="0017416D" w:rsidRDefault="003D1EF2" w:rsidP="002301A1">
      <w:pPr>
        <w:spacing w:line="276" w:lineRule="auto"/>
        <w:ind w:firstLine="720"/>
        <w:jc w:val="both"/>
        <w:rPr>
          <w:rFonts w:cstheme="minorHAnsi"/>
          <w:lang w:val="es-ES"/>
        </w:rPr>
      </w:pPr>
    </w:p>
    <w:p w14:paraId="25D0CC08" w14:textId="77777777" w:rsidR="00B32938" w:rsidRPr="0017416D" w:rsidRDefault="00B32938" w:rsidP="002A3C6C">
      <w:pPr>
        <w:spacing w:line="276" w:lineRule="auto"/>
        <w:jc w:val="both"/>
        <w:rPr>
          <w:rFonts w:cstheme="minorHAnsi"/>
          <w:lang w:val="es-ES"/>
        </w:rPr>
      </w:pPr>
      <w:r w:rsidRPr="0017416D">
        <w:rPr>
          <w:rFonts w:cstheme="minorHAnsi"/>
          <w:lang w:val="es-ES"/>
        </w:rPr>
        <w:t xml:space="preserve">Por último, se requerirá la disponibilidad de un </w:t>
      </w:r>
      <w:r w:rsidRPr="0017416D">
        <w:rPr>
          <w:rFonts w:cstheme="minorHAnsi"/>
          <w:b/>
          <w:bCs/>
          <w:lang w:val="es-ES"/>
        </w:rPr>
        <w:t>servicio de atención a usuarios especializado</w:t>
      </w:r>
      <w:r w:rsidRPr="0017416D">
        <w:rPr>
          <w:rFonts w:cstheme="minorHAnsi"/>
          <w:lang w:val="es-ES"/>
        </w:rPr>
        <w:t>, que garantice el soporte técnico continuo desde el inicio hasta la finalización de cada acción formativa. Este servicio deberá atender incidencias tanto técnicas como de acceso en un plazo máximo de 48 horas, mediante canales de contacto accesibles (teléfono, correo electrónico y mensajería).</w:t>
      </w:r>
    </w:p>
    <w:p w14:paraId="5630254C" w14:textId="77777777" w:rsidR="003D1EF2" w:rsidRPr="0017416D" w:rsidRDefault="003D1EF2" w:rsidP="002301A1">
      <w:pPr>
        <w:spacing w:line="276" w:lineRule="auto"/>
        <w:ind w:firstLine="720"/>
        <w:jc w:val="both"/>
        <w:rPr>
          <w:rFonts w:cstheme="minorHAnsi"/>
          <w:lang w:val="es-ES"/>
        </w:rPr>
      </w:pPr>
    </w:p>
    <w:p w14:paraId="1013BF03" w14:textId="77777777" w:rsidR="003D1EF2" w:rsidRPr="0017416D" w:rsidRDefault="003D1EF2" w:rsidP="002A3C6C">
      <w:pPr>
        <w:spacing w:line="276" w:lineRule="auto"/>
        <w:jc w:val="both"/>
        <w:rPr>
          <w:rFonts w:cstheme="minorHAnsi"/>
          <w:lang w:val="es-ES"/>
        </w:rPr>
      </w:pPr>
      <w:r w:rsidRPr="0017416D">
        <w:rPr>
          <w:rFonts w:cstheme="minorHAnsi"/>
          <w:lang w:val="es-ES"/>
        </w:rPr>
        <w:t xml:space="preserve">El seguimiento técnico de la plataforma de </w:t>
      </w:r>
      <w:proofErr w:type="spellStart"/>
      <w:r w:rsidRPr="0017416D">
        <w:rPr>
          <w:rFonts w:cstheme="minorHAnsi"/>
          <w:lang w:val="es-ES"/>
        </w:rPr>
        <w:t>teleformación</w:t>
      </w:r>
      <w:proofErr w:type="spellEnd"/>
      <w:r w:rsidRPr="0017416D">
        <w:rPr>
          <w:rFonts w:cstheme="minorHAnsi"/>
          <w:lang w:val="es-ES"/>
        </w:rPr>
        <w:t xml:space="preserve"> constituye una garantía de que la herramienta </w:t>
      </w:r>
      <w:r w:rsidRPr="0017416D">
        <w:rPr>
          <w:rFonts w:cstheme="minorHAnsi"/>
          <w:lang w:val="es-ES"/>
        </w:rPr>
        <w:lastRenderedPageBreak/>
        <w:t>tecnológica utilizada cumple de manera continua con los requisitos funcionales y de calidad exigidos en este pliego. La entidad adjudicataria deberá designar un técnico responsable del seguimiento, cuya función principal será verificar la correcta operatividad de la plataforma, su nivel de disponibilidad, la calidad de la experiencia de usuario y la satisfacción del alumnado.</w:t>
      </w:r>
    </w:p>
    <w:p w14:paraId="609386DE" w14:textId="77777777" w:rsidR="003D1EF2" w:rsidRPr="0017416D" w:rsidRDefault="003D1EF2" w:rsidP="002301A1">
      <w:pPr>
        <w:spacing w:line="276" w:lineRule="auto"/>
        <w:ind w:firstLine="720"/>
        <w:jc w:val="both"/>
        <w:rPr>
          <w:rFonts w:cstheme="minorHAnsi"/>
          <w:lang w:val="es-ES"/>
        </w:rPr>
      </w:pPr>
    </w:p>
    <w:p w14:paraId="16A9D602" w14:textId="77777777" w:rsidR="003D1EF2" w:rsidRPr="0017416D" w:rsidRDefault="003D1EF2" w:rsidP="002A3C6C">
      <w:pPr>
        <w:spacing w:line="276" w:lineRule="auto"/>
        <w:jc w:val="both"/>
        <w:rPr>
          <w:rFonts w:cstheme="minorHAnsi"/>
          <w:lang w:val="es-ES"/>
        </w:rPr>
      </w:pPr>
      <w:r w:rsidRPr="0017416D">
        <w:rPr>
          <w:rFonts w:cstheme="minorHAnsi"/>
          <w:lang w:val="es-ES"/>
        </w:rPr>
        <w:t>Este responsable técnico deberá realizar comprobaciones periódicas sobre la estabilidad del sistema, la trazabilidad de los registros de conexión, el funcionamiento de las herramientas de comunicación y evaluación, y la correcta generación de informes de actividad. Asimismo, deberá garantizar que cualquier incidencia detectada sea comunicada de forma inmediata a la entidad contratante, junto con las medidas correctoras adoptadas.</w:t>
      </w:r>
    </w:p>
    <w:p w14:paraId="0C83B8A9" w14:textId="77777777" w:rsidR="003D1EF2" w:rsidRPr="0017416D" w:rsidRDefault="003D1EF2" w:rsidP="002301A1">
      <w:pPr>
        <w:spacing w:line="276" w:lineRule="auto"/>
        <w:ind w:firstLine="720"/>
        <w:jc w:val="both"/>
        <w:rPr>
          <w:rFonts w:cstheme="minorHAnsi"/>
          <w:lang w:val="es-ES"/>
        </w:rPr>
      </w:pPr>
    </w:p>
    <w:p w14:paraId="344FEC22" w14:textId="77777777" w:rsidR="003D1EF2" w:rsidRPr="0017416D" w:rsidRDefault="003D1EF2" w:rsidP="002A3C6C">
      <w:pPr>
        <w:spacing w:line="276" w:lineRule="auto"/>
        <w:jc w:val="both"/>
        <w:rPr>
          <w:rFonts w:cstheme="minorHAnsi"/>
          <w:lang w:val="es-ES"/>
        </w:rPr>
      </w:pPr>
      <w:r w:rsidRPr="0017416D">
        <w:rPr>
          <w:rFonts w:cstheme="minorHAnsi"/>
          <w:lang w:val="es-ES"/>
        </w:rPr>
        <w:t>La Administración, a través de la persona designada para el seguimiento del contrato, podrá requerir en cualquier momento información adicional sobre el funcionamiento de la plataforma o documentación que acredite el cumplimiento de los requisitos técnicos establecidos. Para ello, la entidad adjudicataria deberá garantizar accesos específicos a la plataforma que permitan realizar auditorías, comprobaciones y verificaciones sin limitaciones.</w:t>
      </w:r>
    </w:p>
    <w:p w14:paraId="15191C7C" w14:textId="77777777" w:rsidR="002A3C6C" w:rsidRPr="0017416D" w:rsidRDefault="002A3C6C" w:rsidP="002A3C6C">
      <w:pPr>
        <w:spacing w:line="276" w:lineRule="auto"/>
        <w:jc w:val="both"/>
        <w:rPr>
          <w:rFonts w:cstheme="minorHAnsi"/>
          <w:lang w:val="es-ES"/>
        </w:rPr>
      </w:pPr>
    </w:p>
    <w:p w14:paraId="7922ABCA" w14:textId="11DAE1E7" w:rsidR="003D1EF2" w:rsidRPr="0017416D" w:rsidRDefault="003D1EF2" w:rsidP="002A3C6C">
      <w:pPr>
        <w:spacing w:line="276" w:lineRule="auto"/>
        <w:jc w:val="both"/>
        <w:rPr>
          <w:rFonts w:cstheme="minorHAnsi"/>
          <w:lang w:val="es-ES"/>
        </w:rPr>
      </w:pPr>
      <w:r w:rsidRPr="0017416D">
        <w:rPr>
          <w:rFonts w:cstheme="minorHAnsi"/>
          <w:lang w:val="es-ES"/>
        </w:rPr>
        <w:t>El seguimiento técnico no se limita al plano tecnológico, sino que también abarca la supervisión del impacto pedagógico de la plataforma, evaluando si facilita efectivamente el aprendizaje, el seguimiento individualizado y la comunicación con los tutores. De este modo, se asegura que la herramienta tecnológica actúe como un verdadero entorno de aprendizaje y no como un mero contenedor de contenidos digitales.</w:t>
      </w:r>
    </w:p>
    <w:p w14:paraId="0F1CA48F" w14:textId="77777777" w:rsidR="00D9293E" w:rsidRPr="0017416D" w:rsidRDefault="00D9293E" w:rsidP="00B43556">
      <w:pPr>
        <w:spacing w:line="276" w:lineRule="auto"/>
        <w:jc w:val="both"/>
        <w:rPr>
          <w:rFonts w:cstheme="minorHAnsi"/>
          <w:lang w:val="es-ES"/>
        </w:rPr>
      </w:pPr>
    </w:p>
    <w:p w14:paraId="63FD1F29" w14:textId="77777777" w:rsidR="00D9293E" w:rsidRPr="0017416D" w:rsidRDefault="00D9293E" w:rsidP="002301A1">
      <w:pPr>
        <w:spacing w:line="276" w:lineRule="auto"/>
        <w:ind w:firstLine="720"/>
        <w:jc w:val="both"/>
        <w:rPr>
          <w:rFonts w:cstheme="minorHAnsi"/>
          <w:lang w:val="es-ES"/>
        </w:rPr>
      </w:pPr>
    </w:p>
    <w:p w14:paraId="4A8177C4" w14:textId="77777777" w:rsidR="003D1EF2" w:rsidRPr="0017416D" w:rsidRDefault="003D1EF2" w:rsidP="002301A1">
      <w:pPr>
        <w:pStyle w:val="Prrafodelista"/>
        <w:spacing w:line="276" w:lineRule="auto"/>
        <w:ind w:left="720" w:firstLine="720"/>
        <w:jc w:val="both"/>
        <w:rPr>
          <w:rFonts w:cstheme="minorHAnsi"/>
          <w:b/>
          <w:spacing w:val="-1"/>
        </w:rPr>
      </w:pPr>
      <w:r w:rsidRPr="0017416D">
        <w:rPr>
          <w:rFonts w:cstheme="minorHAnsi"/>
          <w:b/>
          <w:spacing w:val="-1"/>
        </w:rPr>
        <w:t>4.2. CONTENIDO VIRTUAL DE APRENDIZAJE</w:t>
      </w:r>
    </w:p>
    <w:p w14:paraId="63DC84D3" w14:textId="77777777" w:rsidR="003D1EF2" w:rsidRPr="0017416D" w:rsidRDefault="003D1EF2" w:rsidP="002301A1">
      <w:pPr>
        <w:spacing w:line="276" w:lineRule="auto"/>
        <w:ind w:firstLine="720"/>
        <w:jc w:val="both"/>
        <w:rPr>
          <w:rFonts w:cstheme="minorHAnsi"/>
          <w:lang w:val="es-ES"/>
        </w:rPr>
      </w:pPr>
    </w:p>
    <w:p w14:paraId="1DE07EB4" w14:textId="77777777" w:rsidR="003D1EF2" w:rsidRPr="0017416D" w:rsidRDefault="003D1EF2" w:rsidP="002A3C6C">
      <w:pPr>
        <w:spacing w:line="276" w:lineRule="auto"/>
        <w:jc w:val="both"/>
        <w:rPr>
          <w:rFonts w:cstheme="minorHAnsi"/>
          <w:lang w:val="es-ES"/>
        </w:rPr>
      </w:pPr>
      <w:r w:rsidRPr="0017416D">
        <w:rPr>
          <w:rFonts w:cstheme="minorHAnsi"/>
          <w:lang w:val="es-ES"/>
        </w:rPr>
        <w:t>La calidad de los procesos de aprendizaje destinados a personas ocupadas exige que la elaboración, diseño y desarrollo de los contenidos formativos se fundamenten en una planificación meticulosa y en una estructuración pedagógica rigurosa, de manera que cada acción formativa responda a criterios de coherencia metodológica y pertinencia técnica. Los contenidos deberán estar plenamente alineados con los objetivos didácticos definidos en cada especialidad y ajustarse a las necesidades reales del alumnado, garantizando su aplicabilidad al desempeño profesional en el marco del sector de referencia.</w:t>
      </w:r>
    </w:p>
    <w:p w14:paraId="48697005" w14:textId="77777777" w:rsidR="003D1EF2" w:rsidRPr="0017416D" w:rsidRDefault="003D1EF2" w:rsidP="002301A1">
      <w:pPr>
        <w:spacing w:line="276" w:lineRule="auto"/>
        <w:ind w:firstLine="720"/>
        <w:jc w:val="both"/>
        <w:rPr>
          <w:rFonts w:cstheme="minorHAnsi"/>
          <w:lang w:val="es-ES"/>
        </w:rPr>
      </w:pPr>
    </w:p>
    <w:p w14:paraId="0FFB453D" w14:textId="77777777" w:rsidR="003D1EF2" w:rsidRPr="0017416D" w:rsidRDefault="003D1EF2" w:rsidP="002A3C6C">
      <w:pPr>
        <w:spacing w:line="276" w:lineRule="auto"/>
        <w:jc w:val="both"/>
        <w:rPr>
          <w:rFonts w:cstheme="minorHAnsi"/>
          <w:lang w:val="es-ES"/>
        </w:rPr>
      </w:pPr>
      <w:r w:rsidRPr="0017416D">
        <w:rPr>
          <w:rFonts w:cstheme="minorHAnsi"/>
          <w:lang w:val="es-ES"/>
        </w:rPr>
        <w:t xml:space="preserve">Todas las acciones formativas deberán presentar una estructura homogénea y una funcionalidad coherente con el modelo pedagógico adoptado, lo que implica que el diseño de los materiales formativos no podrá realizarse de manera aislada, sino en consonancia con el conjunto del programa. En este sentido, los programas de formación estarán vinculados a las </w:t>
      </w:r>
      <w:r w:rsidRPr="0017416D">
        <w:rPr>
          <w:rFonts w:cstheme="minorHAnsi"/>
          <w:bCs/>
          <w:lang w:val="es-ES"/>
        </w:rPr>
        <w:t>familias y áreas profesionales del sector “Servicios a Empresas”</w:t>
      </w:r>
      <w:r w:rsidRPr="0017416D">
        <w:rPr>
          <w:rFonts w:cstheme="minorHAnsi"/>
          <w:lang w:val="es-ES"/>
        </w:rPr>
        <w:t xml:space="preserve">, de conformidad con lo establecido en el </w:t>
      </w:r>
      <w:r w:rsidRPr="0017416D">
        <w:rPr>
          <w:rFonts w:cstheme="minorHAnsi"/>
          <w:bCs/>
          <w:lang w:val="es-ES"/>
        </w:rPr>
        <w:t>Catálogo de Especialidades Formativas regulado por la Orden TMS/283/2019, de 12 de marzo</w:t>
      </w:r>
      <w:r w:rsidRPr="0017416D">
        <w:rPr>
          <w:rFonts w:cstheme="minorHAnsi"/>
          <w:lang w:val="es-ES"/>
        </w:rPr>
        <w:t>, asegurando así la adecuación normativa y sectorial de todas las acciones.</w:t>
      </w:r>
    </w:p>
    <w:p w14:paraId="359BEB56" w14:textId="77777777" w:rsidR="003D1EF2" w:rsidRPr="0017416D" w:rsidRDefault="003D1EF2" w:rsidP="002301A1">
      <w:pPr>
        <w:spacing w:line="276" w:lineRule="auto"/>
        <w:ind w:firstLine="720"/>
        <w:jc w:val="both"/>
        <w:rPr>
          <w:rFonts w:cstheme="minorHAnsi"/>
          <w:lang w:val="es-ES"/>
        </w:rPr>
      </w:pPr>
    </w:p>
    <w:p w14:paraId="39A0023B" w14:textId="77777777" w:rsidR="003D1EF2" w:rsidRPr="0017416D" w:rsidRDefault="003D1EF2" w:rsidP="002A3C6C">
      <w:pPr>
        <w:spacing w:line="276" w:lineRule="auto"/>
        <w:jc w:val="both"/>
        <w:rPr>
          <w:rFonts w:cstheme="minorHAnsi"/>
          <w:lang w:val="es-ES"/>
        </w:rPr>
      </w:pPr>
      <w:r w:rsidRPr="0017416D">
        <w:rPr>
          <w:rFonts w:cstheme="minorHAnsi"/>
          <w:lang w:val="es-ES"/>
        </w:rPr>
        <w:t xml:space="preserve">Desde el punto de vista metodológico, el contenido deberá incorporar un </w:t>
      </w:r>
      <w:r w:rsidRPr="0017416D">
        <w:rPr>
          <w:rFonts w:cstheme="minorHAnsi"/>
          <w:bCs/>
          <w:lang w:val="es-ES"/>
        </w:rPr>
        <w:t>enfoque pedagógico funcional e interactivo</w:t>
      </w:r>
      <w:r w:rsidRPr="0017416D">
        <w:rPr>
          <w:rFonts w:cstheme="minorHAnsi"/>
          <w:lang w:val="es-ES"/>
        </w:rPr>
        <w:t>, orientado al desarrollo de competencias profesionales concretas, así como de habilidades y destrezas</w:t>
      </w:r>
      <w:r w:rsidR="00955494" w:rsidRPr="0017416D">
        <w:rPr>
          <w:rFonts w:cstheme="minorHAnsi"/>
          <w:lang w:val="es-ES"/>
        </w:rPr>
        <w:t xml:space="preserve"> en el sector de</w:t>
      </w:r>
      <w:r w:rsidRPr="0017416D">
        <w:rPr>
          <w:rFonts w:cstheme="minorHAnsi"/>
          <w:lang w:val="es-ES"/>
        </w:rPr>
        <w:t xml:space="preserve"> </w:t>
      </w:r>
      <w:r w:rsidR="00955494" w:rsidRPr="0017416D">
        <w:rPr>
          <w:rFonts w:cstheme="minorHAnsi"/>
          <w:lang w:val="es-ES"/>
        </w:rPr>
        <w:t>hostelería</w:t>
      </w:r>
      <w:r w:rsidRPr="0017416D">
        <w:rPr>
          <w:rFonts w:cstheme="minorHAnsi"/>
          <w:lang w:val="es-ES"/>
        </w:rPr>
        <w:t xml:space="preserve">. Para ello, los materiales deberán fomentar la participación activa del </w:t>
      </w:r>
      <w:r w:rsidRPr="0017416D">
        <w:rPr>
          <w:rFonts w:cstheme="minorHAnsi"/>
          <w:lang w:val="es-ES"/>
        </w:rPr>
        <w:lastRenderedPageBreak/>
        <w:t>alumnado en el entorno virtual, a través de recursos dinámicos e interactivos que favorezcan el aprendizaje autónomo, el trabajo colaborativo y la aplicación práctica de los conocimientos adquiridos.</w:t>
      </w:r>
    </w:p>
    <w:p w14:paraId="4A826FEB" w14:textId="77777777" w:rsidR="003D1EF2" w:rsidRPr="0017416D" w:rsidRDefault="003D1EF2" w:rsidP="002301A1">
      <w:pPr>
        <w:spacing w:line="276" w:lineRule="auto"/>
        <w:ind w:firstLine="720"/>
        <w:jc w:val="both"/>
        <w:rPr>
          <w:rFonts w:cstheme="minorHAnsi"/>
          <w:lang w:val="es-ES"/>
        </w:rPr>
      </w:pPr>
    </w:p>
    <w:p w14:paraId="090C6616" w14:textId="77777777" w:rsidR="003D1EF2" w:rsidRPr="0017416D" w:rsidRDefault="003D1EF2" w:rsidP="002A3C6C">
      <w:pPr>
        <w:spacing w:line="276" w:lineRule="auto"/>
        <w:jc w:val="both"/>
        <w:rPr>
          <w:rFonts w:cstheme="minorHAnsi"/>
          <w:lang w:val="es-ES"/>
        </w:rPr>
      </w:pPr>
      <w:r w:rsidRPr="0017416D">
        <w:rPr>
          <w:rFonts w:cstheme="minorHAnsi"/>
          <w:lang w:val="es-ES"/>
        </w:rPr>
        <w:t xml:space="preserve">La </w:t>
      </w:r>
      <w:r w:rsidRPr="0017416D">
        <w:rPr>
          <w:rFonts w:cstheme="minorHAnsi"/>
          <w:bCs/>
          <w:lang w:val="es-ES"/>
        </w:rPr>
        <w:t>estructura didáctica</w:t>
      </w:r>
      <w:r w:rsidRPr="0017416D">
        <w:rPr>
          <w:rFonts w:cstheme="minorHAnsi"/>
          <w:lang w:val="es-ES"/>
        </w:rPr>
        <w:t xml:space="preserve"> de cada acción formativa deberá estar organizada de manera lógica y progresiva, con una secuenciación que facilite la asimilación gradual de los contenidos. Se incluirán índices claros, epígrafes jerarquizados y esquemas conceptuales que guíen al alumno en el proceso de aprendizaje, favoreciendo la comprensión integral de los temas abordados. Asimismo, la presentación de los contenidos deberá responder a criterios de accesibilidad universal y diseño inclusivo, garantizando su aprovechamiento por parte de colectivos con necesidades específicas.</w:t>
      </w:r>
    </w:p>
    <w:p w14:paraId="3BB51A0E" w14:textId="77777777" w:rsidR="003D1EF2" w:rsidRPr="0017416D" w:rsidRDefault="003D1EF2" w:rsidP="002301A1">
      <w:pPr>
        <w:spacing w:line="276" w:lineRule="auto"/>
        <w:ind w:firstLine="720"/>
        <w:jc w:val="both"/>
        <w:rPr>
          <w:rFonts w:cstheme="minorHAnsi"/>
          <w:lang w:val="es-ES"/>
        </w:rPr>
      </w:pPr>
    </w:p>
    <w:p w14:paraId="24AB35BA" w14:textId="56D319B7" w:rsidR="003D1EF2" w:rsidRPr="0017416D" w:rsidRDefault="003D1EF2" w:rsidP="00B43556">
      <w:pPr>
        <w:spacing w:line="276" w:lineRule="auto"/>
        <w:jc w:val="both"/>
        <w:rPr>
          <w:rFonts w:cstheme="minorHAnsi"/>
          <w:lang w:val="es-ES"/>
        </w:rPr>
      </w:pPr>
      <w:r w:rsidRPr="0017416D">
        <w:rPr>
          <w:rFonts w:cstheme="minorHAnsi"/>
          <w:lang w:val="es-ES"/>
        </w:rPr>
        <w:t xml:space="preserve">Cada módulo de aprendizaje deberá finalizar con </w:t>
      </w:r>
      <w:r w:rsidRPr="0017416D">
        <w:rPr>
          <w:rFonts w:cstheme="minorHAnsi"/>
          <w:bCs/>
          <w:lang w:val="es-ES"/>
        </w:rPr>
        <w:t>actividades de autoevaluación integradas</w:t>
      </w:r>
      <w:r w:rsidRPr="0017416D">
        <w:rPr>
          <w:rFonts w:cstheme="minorHAnsi"/>
          <w:lang w:val="es-ES"/>
        </w:rPr>
        <w:t>, diseñadas para consolidar los conocimientos adquiridos y ofrecer retroalimentación inmediata al alumnado y al tutor. Estas actividades deberán ser de carácter práctico, vinculadas a escenarios profesionales reales y coherentes con los resultados de aprendizaje previstos en la especialidad formativa.</w:t>
      </w:r>
    </w:p>
    <w:p w14:paraId="5738E102" w14:textId="77777777" w:rsidR="003D1EF2" w:rsidRPr="0017416D" w:rsidRDefault="003D1EF2" w:rsidP="002A3C6C">
      <w:pPr>
        <w:spacing w:line="276" w:lineRule="auto"/>
        <w:jc w:val="both"/>
        <w:rPr>
          <w:rFonts w:cstheme="minorHAnsi"/>
          <w:lang w:val="es-ES"/>
        </w:rPr>
      </w:pPr>
      <w:r w:rsidRPr="0017416D">
        <w:rPr>
          <w:rFonts w:cstheme="minorHAnsi"/>
          <w:lang w:val="es-ES"/>
        </w:rPr>
        <w:t xml:space="preserve">Además, se deberá incorporar un </w:t>
      </w:r>
      <w:r w:rsidRPr="0017416D">
        <w:rPr>
          <w:rFonts w:cstheme="minorHAnsi"/>
          <w:bCs/>
          <w:lang w:val="es-ES"/>
        </w:rPr>
        <w:t>glosario terminológico especializado</w:t>
      </w:r>
      <w:r w:rsidRPr="0017416D">
        <w:rPr>
          <w:rFonts w:cstheme="minorHAnsi"/>
          <w:lang w:val="es-ES"/>
        </w:rPr>
        <w:t>, que recoja de forma clara y precisa los conceptos fundamentales y técnicos propios de cada materia. Este recurso será de utilidad tanto para favorecer la comprensión durante el curso como para servir de herramienta de consulta posterior en el ámbito laboral del participante.</w:t>
      </w:r>
    </w:p>
    <w:p w14:paraId="3C1CEBA9" w14:textId="77777777" w:rsidR="003D1EF2" w:rsidRPr="0017416D" w:rsidRDefault="003D1EF2" w:rsidP="002301A1">
      <w:pPr>
        <w:spacing w:line="276" w:lineRule="auto"/>
        <w:ind w:firstLine="720"/>
        <w:jc w:val="both"/>
        <w:rPr>
          <w:rFonts w:cstheme="minorHAnsi"/>
          <w:lang w:val="es-ES"/>
        </w:rPr>
      </w:pPr>
    </w:p>
    <w:p w14:paraId="0068F2EB" w14:textId="5091EFC2" w:rsidR="003D1EF2" w:rsidRPr="0017416D" w:rsidRDefault="003D1EF2" w:rsidP="00AC3A3B">
      <w:pPr>
        <w:spacing w:line="276" w:lineRule="auto"/>
        <w:jc w:val="both"/>
        <w:rPr>
          <w:rFonts w:cstheme="minorHAnsi"/>
          <w:lang w:val="es-ES"/>
        </w:rPr>
      </w:pPr>
      <w:r w:rsidRPr="0017416D">
        <w:rPr>
          <w:rFonts w:cstheme="minorHAnsi"/>
          <w:lang w:val="es-ES"/>
        </w:rPr>
        <w:t xml:space="preserve">Al término de cada acción formativa, se aplicará una </w:t>
      </w:r>
      <w:r w:rsidRPr="0017416D">
        <w:rPr>
          <w:rFonts w:cstheme="minorHAnsi"/>
          <w:bCs/>
          <w:lang w:val="es-ES"/>
        </w:rPr>
        <w:t>evaluación final estructurada</w:t>
      </w:r>
      <w:r w:rsidRPr="0017416D">
        <w:rPr>
          <w:rFonts w:cstheme="minorHAnsi"/>
          <w:lang w:val="es-ES"/>
        </w:rPr>
        <w:t>, diseñada como un instrumento de verificación objetiva del nivel de competencia alcanzado por el alumnado. Esta evaluación deberá estar alineada con los objetivos didácticos de la especialidad y configurada de forma que permita comprobar de manera fehaciente la adquisición de las competencias previstas en el programa formativo.</w:t>
      </w:r>
    </w:p>
    <w:p w14:paraId="553BCB54" w14:textId="77777777" w:rsidR="003D1EF2" w:rsidRPr="0017416D" w:rsidRDefault="003D1EF2" w:rsidP="002A3C6C">
      <w:pPr>
        <w:spacing w:line="276" w:lineRule="auto"/>
        <w:jc w:val="both"/>
        <w:rPr>
          <w:rFonts w:cstheme="minorHAnsi"/>
          <w:lang w:val="es-ES"/>
        </w:rPr>
      </w:pPr>
      <w:r w:rsidRPr="0017416D">
        <w:rPr>
          <w:rFonts w:cstheme="minorHAnsi"/>
          <w:lang w:val="es-ES"/>
        </w:rPr>
        <w:t>En definitiva, el contenido formativo deberá responder a un diseño pedagógico integral que combine rigurosidad técnica, claridad metodológica e innovación didáctica, garantizando que los participantes no solo alcancen los conocimientos previstos, sino que adquieran destrezas aplicables a su realidad profesional. La exigencia de estos requisitos asegura que las acciones formativas se ajusten al marco normativo vigente, respondan a las demandas del mercado laboral y contribuyan de manera efectiva a la mejora de la empleabilidad y competitividad de las personas trabajadoras ocupadas.</w:t>
      </w:r>
    </w:p>
    <w:p w14:paraId="71F44AED" w14:textId="77777777" w:rsidR="003D1EF2" w:rsidRPr="0017416D" w:rsidRDefault="003D1EF2" w:rsidP="002301A1">
      <w:pPr>
        <w:spacing w:line="276" w:lineRule="auto"/>
        <w:ind w:firstLine="720"/>
        <w:jc w:val="both"/>
        <w:rPr>
          <w:rFonts w:cstheme="minorHAnsi"/>
          <w:lang w:val="es-ES"/>
        </w:rPr>
      </w:pPr>
    </w:p>
    <w:p w14:paraId="43EB6686" w14:textId="77777777" w:rsidR="003D1EF2" w:rsidRPr="0017416D" w:rsidRDefault="003D1EF2" w:rsidP="00AC3A3B">
      <w:pPr>
        <w:spacing w:line="276" w:lineRule="auto"/>
        <w:ind w:firstLine="720"/>
        <w:jc w:val="both"/>
        <w:rPr>
          <w:rFonts w:cstheme="minorHAnsi"/>
          <w:b/>
          <w:spacing w:val="-1"/>
        </w:rPr>
      </w:pPr>
      <w:r w:rsidRPr="0017416D">
        <w:rPr>
          <w:rFonts w:cstheme="minorHAnsi"/>
          <w:b/>
          <w:spacing w:val="-1"/>
        </w:rPr>
        <w:t xml:space="preserve">4.3. COORDINACIÓN TÉCNICA DEL PROYECTO </w:t>
      </w:r>
    </w:p>
    <w:p w14:paraId="38C90968" w14:textId="77777777" w:rsidR="003D1EF2" w:rsidRPr="0017416D" w:rsidRDefault="003D1EF2" w:rsidP="002301A1">
      <w:pPr>
        <w:spacing w:line="276" w:lineRule="auto"/>
        <w:ind w:firstLine="720"/>
        <w:jc w:val="both"/>
        <w:rPr>
          <w:rFonts w:cstheme="minorHAnsi"/>
          <w:lang w:val="es-ES"/>
        </w:rPr>
      </w:pPr>
    </w:p>
    <w:p w14:paraId="137AB5BF" w14:textId="77777777" w:rsidR="003D1EF2" w:rsidRPr="0017416D" w:rsidRDefault="003D1EF2" w:rsidP="002A3C6C">
      <w:pPr>
        <w:spacing w:line="276" w:lineRule="auto"/>
        <w:jc w:val="both"/>
        <w:rPr>
          <w:rFonts w:cstheme="minorHAnsi"/>
          <w:lang w:val="es-ES"/>
        </w:rPr>
      </w:pPr>
      <w:r w:rsidRPr="0017416D">
        <w:rPr>
          <w:rFonts w:cstheme="minorHAnsi"/>
          <w:lang w:val="es-ES"/>
        </w:rPr>
        <w:t>La adecuada ejecución del contrato exige la existencia de una figura de coordinación que actúe como interlocutor único entre la entidad adjudicataria y la entidad contratante. Desde el inicio del contrato, la empresa adjudicataria deberá designar un responsable de coordinación con dedicación efectiva y capacidad técnica suficiente, quien asumirá la responsabilidad de garantizar la correcta ejecución del proyecto y la interlocución constante con la Administración.</w:t>
      </w:r>
    </w:p>
    <w:p w14:paraId="659B277E" w14:textId="77777777" w:rsidR="003D1EF2" w:rsidRPr="0017416D" w:rsidRDefault="003D1EF2" w:rsidP="002301A1">
      <w:pPr>
        <w:spacing w:line="276" w:lineRule="auto"/>
        <w:ind w:firstLine="720"/>
        <w:jc w:val="both"/>
        <w:rPr>
          <w:rFonts w:cstheme="minorHAnsi"/>
          <w:lang w:val="es-ES"/>
        </w:rPr>
      </w:pPr>
    </w:p>
    <w:p w14:paraId="0C46F514" w14:textId="77777777" w:rsidR="003D1EF2" w:rsidRPr="0017416D" w:rsidRDefault="003D1EF2" w:rsidP="002A3C6C">
      <w:pPr>
        <w:spacing w:line="276" w:lineRule="auto"/>
        <w:jc w:val="both"/>
        <w:rPr>
          <w:rFonts w:cstheme="minorHAnsi"/>
          <w:lang w:val="es-ES"/>
        </w:rPr>
      </w:pPr>
      <w:r w:rsidRPr="0017416D">
        <w:rPr>
          <w:rFonts w:cstheme="minorHAnsi"/>
          <w:lang w:val="es-ES"/>
        </w:rPr>
        <w:t>El coordinador del proyecto deberá conocer en profundidad las condiciones del contrato y el alcance de las actuaciones, siendo responsable de supervisar la planificación de las acciones, coordinar al equipo docente, controlar el cumplimiento de los procedimientos establecidos y garantizar que las incidencias que pudieran surgir se identifiquen y resuelvan de manera inmediata.</w:t>
      </w:r>
    </w:p>
    <w:p w14:paraId="1934ADC0" w14:textId="77777777" w:rsidR="003D1EF2" w:rsidRPr="0017416D" w:rsidRDefault="003D1EF2" w:rsidP="002301A1">
      <w:pPr>
        <w:spacing w:line="276" w:lineRule="auto"/>
        <w:ind w:firstLine="720"/>
        <w:jc w:val="both"/>
        <w:rPr>
          <w:rFonts w:cstheme="minorHAnsi"/>
          <w:lang w:val="es-ES"/>
        </w:rPr>
      </w:pPr>
    </w:p>
    <w:p w14:paraId="14FA5C0B" w14:textId="77777777" w:rsidR="003D1EF2" w:rsidRPr="0017416D" w:rsidRDefault="003D1EF2" w:rsidP="002A3C6C">
      <w:pPr>
        <w:spacing w:line="276" w:lineRule="auto"/>
        <w:jc w:val="both"/>
        <w:rPr>
          <w:rFonts w:cstheme="minorHAnsi"/>
          <w:lang w:val="es-ES"/>
        </w:rPr>
      </w:pPr>
      <w:r w:rsidRPr="0017416D">
        <w:rPr>
          <w:rFonts w:cstheme="minorHAnsi"/>
          <w:lang w:val="es-ES"/>
        </w:rPr>
        <w:lastRenderedPageBreak/>
        <w:t>Entre sus funciones estarán la organización de reuniones de seguimiento con la Administración, la elaboración de informes de progreso, la supervisión de la documentación justificativa y la coordinación de los distintos agentes implicados en el proyecto. La continuidad de esta figura será obligatoria durante toda la vigencia del contrato, y cualquier sustitución deberá ser comunicada con antelación suficiente, justificarse adecuadamente y contar con la aprobación expresa de la entidad contratante.</w:t>
      </w:r>
    </w:p>
    <w:p w14:paraId="63A9DBCC" w14:textId="77777777" w:rsidR="003D1EF2" w:rsidRPr="0017416D" w:rsidRDefault="003D1EF2" w:rsidP="002A3C6C">
      <w:pPr>
        <w:spacing w:line="276" w:lineRule="auto"/>
        <w:jc w:val="both"/>
        <w:rPr>
          <w:rFonts w:cstheme="minorHAnsi"/>
          <w:lang w:val="es-ES"/>
        </w:rPr>
      </w:pPr>
      <w:r w:rsidRPr="0017416D">
        <w:rPr>
          <w:rFonts w:cstheme="minorHAnsi"/>
          <w:lang w:val="es-ES"/>
        </w:rPr>
        <w:t>En definitiva, la coordinación del proyecto se configura como un elemento clave para garantizar la coherencia metodológica, la eficiencia organizativa y el correcto cumplimiento de las obligaciones contractuales.</w:t>
      </w:r>
    </w:p>
    <w:p w14:paraId="3D4CFCC6" w14:textId="77777777" w:rsidR="00D9293E" w:rsidRPr="0017416D" w:rsidRDefault="00D9293E" w:rsidP="002A3C6C">
      <w:pPr>
        <w:spacing w:line="276" w:lineRule="auto"/>
        <w:jc w:val="both"/>
        <w:rPr>
          <w:rFonts w:cstheme="minorHAnsi"/>
          <w:lang w:val="es-ES"/>
        </w:rPr>
      </w:pPr>
    </w:p>
    <w:p w14:paraId="7D29314B" w14:textId="77777777" w:rsidR="009A4317" w:rsidRPr="0017416D" w:rsidRDefault="009A4317" w:rsidP="00AC3A3B">
      <w:pPr>
        <w:spacing w:line="276" w:lineRule="auto"/>
        <w:jc w:val="both"/>
        <w:rPr>
          <w:rFonts w:cstheme="minorHAnsi"/>
        </w:rPr>
      </w:pPr>
      <w:r w:rsidRPr="0017416D">
        <w:rPr>
          <w:rFonts w:cstheme="minorHAnsi"/>
          <w:b/>
          <w:spacing w:val="-1"/>
          <w:u w:val="single"/>
        </w:rPr>
        <w:t>5. CRITERIOS DE VALORACIÓN DE OFERTAS</w:t>
      </w:r>
    </w:p>
    <w:p w14:paraId="3054FB64" w14:textId="77777777" w:rsidR="00353EC6" w:rsidRPr="0017416D" w:rsidRDefault="00353EC6" w:rsidP="002301A1">
      <w:pPr>
        <w:spacing w:line="276" w:lineRule="auto"/>
        <w:ind w:firstLine="720"/>
        <w:jc w:val="both"/>
        <w:rPr>
          <w:rFonts w:cstheme="minorHAnsi"/>
          <w:spacing w:val="-1"/>
        </w:rPr>
      </w:pPr>
    </w:p>
    <w:p w14:paraId="473CE998" w14:textId="77777777" w:rsidR="00353EC6" w:rsidRPr="0017416D" w:rsidRDefault="00E12B2B" w:rsidP="002A3C6C">
      <w:pPr>
        <w:spacing w:line="276" w:lineRule="auto"/>
        <w:jc w:val="both"/>
        <w:rPr>
          <w:rFonts w:cstheme="minorHAnsi"/>
          <w:spacing w:val="-1"/>
        </w:rPr>
      </w:pPr>
      <w:r w:rsidRPr="0017416D">
        <w:rPr>
          <w:rFonts w:cstheme="minorHAnsi"/>
          <w:spacing w:val="-1"/>
        </w:rPr>
        <w:t>Las ofertas de las empresas licitadoras interesadas en participar se valorarán de CERO  a CIEN puntos</w:t>
      </w:r>
      <w:r w:rsidR="00830327" w:rsidRPr="0017416D">
        <w:rPr>
          <w:rFonts w:cstheme="minorHAnsi"/>
          <w:spacing w:val="-1"/>
        </w:rPr>
        <w:t xml:space="preserve"> por cada uno de los lotes</w:t>
      </w:r>
      <w:r w:rsidRPr="0017416D">
        <w:rPr>
          <w:rFonts w:cstheme="minorHAnsi"/>
          <w:spacing w:val="-1"/>
        </w:rPr>
        <w:t>, conforme a los criterios que se indican y puntuación que se</w:t>
      </w:r>
      <w:r w:rsidR="00A40912" w:rsidRPr="0017416D">
        <w:rPr>
          <w:rFonts w:cstheme="minorHAnsi"/>
          <w:spacing w:val="-1"/>
        </w:rPr>
        <w:t xml:space="preserve"> distribuye de la siguiente forma</w:t>
      </w:r>
      <w:r w:rsidRPr="0017416D">
        <w:rPr>
          <w:rFonts w:cstheme="minorHAnsi"/>
          <w:spacing w:val="-1"/>
        </w:rPr>
        <w:t>:</w:t>
      </w:r>
    </w:p>
    <w:p w14:paraId="06DA43E3" w14:textId="77777777" w:rsidR="00E12B2B" w:rsidRPr="0017416D" w:rsidRDefault="00E12B2B" w:rsidP="002301A1">
      <w:pPr>
        <w:spacing w:line="276" w:lineRule="auto"/>
        <w:ind w:firstLine="720"/>
        <w:jc w:val="both"/>
        <w:rPr>
          <w:rFonts w:cstheme="minorHAnsi"/>
          <w:spacing w:val="-1"/>
        </w:rPr>
      </w:pPr>
    </w:p>
    <w:p w14:paraId="7E6B22DE" w14:textId="77777777" w:rsidR="00E12B2B" w:rsidRPr="0017416D" w:rsidRDefault="00E12B2B" w:rsidP="002301A1">
      <w:pPr>
        <w:pStyle w:val="Prrafodelista"/>
        <w:numPr>
          <w:ilvl w:val="1"/>
          <w:numId w:val="24"/>
        </w:numPr>
        <w:spacing w:line="276" w:lineRule="auto"/>
        <w:ind w:firstLine="720"/>
        <w:jc w:val="both"/>
        <w:rPr>
          <w:rFonts w:cstheme="minorHAnsi"/>
          <w:b/>
          <w:spacing w:val="-1"/>
        </w:rPr>
      </w:pPr>
      <w:r w:rsidRPr="0017416D">
        <w:rPr>
          <w:rFonts w:cstheme="minorHAnsi"/>
          <w:b/>
          <w:spacing w:val="-1"/>
        </w:rPr>
        <w:t>Criterios evaluables mediante juicio de valor (40 puntos)</w:t>
      </w:r>
    </w:p>
    <w:p w14:paraId="6F25A2D2" w14:textId="77777777" w:rsidR="00A40912" w:rsidRPr="0017416D" w:rsidRDefault="00A40912" w:rsidP="002301A1">
      <w:pPr>
        <w:pStyle w:val="Prrafodelista"/>
        <w:spacing w:line="276" w:lineRule="auto"/>
        <w:ind w:left="1440" w:firstLine="720"/>
        <w:jc w:val="both"/>
        <w:rPr>
          <w:rFonts w:cstheme="minorHAnsi"/>
          <w:b/>
          <w:spacing w:val="-1"/>
        </w:rPr>
      </w:pPr>
    </w:p>
    <w:p w14:paraId="11E43C04" w14:textId="6CDCE522" w:rsidR="00E12B2B" w:rsidRPr="0017416D" w:rsidRDefault="00830327" w:rsidP="002A3C6C">
      <w:pPr>
        <w:spacing w:line="276" w:lineRule="auto"/>
        <w:jc w:val="both"/>
        <w:rPr>
          <w:rFonts w:cstheme="minorHAnsi"/>
          <w:spacing w:val="-1"/>
        </w:rPr>
      </w:pPr>
      <w:r w:rsidRPr="0017416D">
        <w:rPr>
          <w:rFonts w:cstheme="minorHAnsi"/>
          <w:spacing w:val="-1"/>
        </w:rPr>
        <w:t>E</w:t>
      </w:r>
      <w:r w:rsidR="00E12B2B" w:rsidRPr="0017416D">
        <w:rPr>
          <w:rFonts w:cstheme="minorHAnsi"/>
          <w:spacing w:val="-1"/>
        </w:rPr>
        <w:t xml:space="preserve">l </w:t>
      </w:r>
      <w:r w:rsidR="00E12B2B" w:rsidRPr="0017416D">
        <w:rPr>
          <w:rFonts w:cstheme="minorHAnsi"/>
          <w:b/>
          <w:spacing w:val="-1"/>
        </w:rPr>
        <w:t xml:space="preserve">Sobre </w:t>
      </w:r>
      <w:proofErr w:type="spellStart"/>
      <w:r w:rsidR="00E12B2B" w:rsidRPr="0017416D">
        <w:rPr>
          <w:rFonts w:cstheme="minorHAnsi"/>
          <w:b/>
          <w:spacing w:val="-1"/>
        </w:rPr>
        <w:t>Nº</w:t>
      </w:r>
      <w:proofErr w:type="spellEnd"/>
      <w:r w:rsidR="00E12B2B" w:rsidRPr="0017416D">
        <w:rPr>
          <w:rFonts w:cstheme="minorHAnsi"/>
          <w:b/>
          <w:spacing w:val="-1"/>
        </w:rPr>
        <w:t xml:space="preserve"> </w:t>
      </w:r>
      <w:r w:rsidR="005325EB" w:rsidRPr="0017416D">
        <w:rPr>
          <w:rFonts w:cstheme="minorHAnsi"/>
          <w:b/>
          <w:spacing w:val="-1"/>
        </w:rPr>
        <w:t>1</w:t>
      </w:r>
      <w:r w:rsidR="00E12B2B" w:rsidRPr="0017416D">
        <w:rPr>
          <w:rFonts w:cstheme="minorHAnsi"/>
          <w:spacing w:val="-1"/>
        </w:rPr>
        <w:t xml:space="preserve">, </w:t>
      </w:r>
      <w:r w:rsidRPr="0017416D">
        <w:rPr>
          <w:rFonts w:cstheme="minorHAnsi"/>
          <w:spacing w:val="-1"/>
        </w:rPr>
        <w:t>que contendrá</w:t>
      </w:r>
      <w:r w:rsidR="00E12B2B" w:rsidRPr="0017416D">
        <w:rPr>
          <w:rFonts w:cstheme="minorHAnsi"/>
          <w:spacing w:val="-1"/>
        </w:rPr>
        <w:t xml:space="preserve"> la "PROPUESTA TÉCNICA", se</w:t>
      </w:r>
      <w:r w:rsidRPr="0017416D">
        <w:rPr>
          <w:rFonts w:cstheme="minorHAnsi"/>
          <w:spacing w:val="-1"/>
        </w:rPr>
        <w:t xml:space="preserve"> valorará </w:t>
      </w:r>
      <w:r w:rsidR="00E12B2B" w:rsidRPr="0017416D">
        <w:rPr>
          <w:rFonts w:cstheme="minorHAnsi"/>
          <w:spacing w:val="-1"/>
        </w:rPr>
        <w:t xml:space="preserve">con una puntuación máxima de </w:t>
      </w:r>
      <w:r w:rsidR="00E12B2B" w:rsidRPr="0017416D">
        <w:rPr>
          <w:rFonts w:cstheme="minorHAnsi"/>
          <w:b/>
          <w:spacing w:val="-1"/>
        </w:rPr>
        <w:t>40 puntos.</w:t>
      </w:r>
      <w:r w:rsidR="00E12B2B" w:rsidRPr="0017416D">
        <w:rPr>
          <w:rFonts w:cstheme="minorHAnsi"/>
          <w:spacing w:val="-1"/>
        </w:rPr>
        <w:t xml:space="preserve"> </w:t>
      </w:r>
      <w:r w:rsidRPr="0017416D">
        <w:rPr>
          <w:rFonts w:cstheme="minorHAnsi"/>
          <w:spacing w:val="-1"/>
        </w:rPr>
        <w:t xml:space="preserve">La </w:t>
      </w:r>
      <w:r w:rsidR="00E12B2B" w:rsidRPr="0017416D">
        <w:rPr>
          <w:rFonts w:cstheme="minorHAnsi"/>
          <w:spacing w:val="-1"/>
        </w:rPr>
        <w:t>valoración se realizará en base a la calidad y adecuación de la propuesta técnica</w:t>
      </w:r>
      <w:r w:rsidRPr="0017416D">
        <w:rPr>
          <w:rFonts w:cstheme="minorHAnsi"/>
          <w:spacing w:val="-1"/>
        </w:rPr>
        <w:t xml:space="preserve"> del licitador</w:t>
      </w:r>
      <w:r w:rsidR="00E12B2B" w:rsidRPr="0017416D">
        <w:rPr>
          <w:rFonts w:cstheme="minorHAnsi"/>
          <w:spacing w:val="-1"/>
        </w:rPr>
        <w:t xml:space="preserve"> conforme a los siguientes criterios:</w:t>
      </w:r>
    </w:p>
    <w:p w14:paraId="7BDF2451" w14:textId="77777777" w:rsidR="00830327" w:rsidRPr="0017416D" w:rsidRDefault="00830327" w:rsidP="002301A1">
      <w:pPr>
        <w:spacing w:line="276" w:lineRule="auto"/>
        <w:ind w:firstLine="720"/>
        <w:jc w:val="both"/>
        <w:rPr>
          <w:rFonts w:cstheme="minorHAnsi"/>
          <w:spacing w:val="-1"/>
        </w:rPr>
      </w:pPr>
    </w:p>
    <w:p w14:paraId="3A81207A" w14:textId="1056E0DE" w:rsidR="00E12B2B" w:rsidRPr="0017416D" w:rsidRDefault="00E12B2B" w:rsidP="002301A1">
      <w:pPr>
        <w:widowControl/>
        <w:numPr>
          <w:ilvl w:val="0"/>
          <w:numId w:val="21"/>
        </w:numPr>
        <w:spacing w:after="200" w:line="276" w:lineRule="auto"/>
        <w:ind w:firstLine="720"/>
        <w:jc w:val="both"/>
        <w:rPr>
          <w:rFonts w:cstheme="minorHAnsi"/>
          <w:spacing w:val="-1"/>
        </w:rPr>
      </w:pPr>
      <w:r w:rsidRPr="0017416D">
        <w:rPr>
          <w:rFonts w:cstheme="minorHAnsi"/>
          <w:b/>
          <w:spacing w:val="-1"/>
        </w:rPr>
        <w:t xml:space="preserve">Calidad pedagógica de los contenidos formativos alojados en la plataforma de </w:t>
      </w:r>
      <w:proofErr w:type="spellStart"/>
      <w:r w:rsidRPr="0017416D">
        <w:rPr>
          <w:rFonts w:cstheme="minorHAnsi"/>
          <w:b/>
          <w:spacing w:val="-1"/>
        </w:rPr>
        <w:t>teleformación</w:t>
      </w:r>
      <w:proofErr w:type="spellEnd"/>
      <w:r w:rsidRPr="0017416D">
        <w:rPr>
          <w:rFonts w:cstheme="minorHAnsi"/>
          <w:spacing w:val="-1"/>
        </w:rPr>
        <w:t xml:space="preserve"> </w:t>
      </w:r>
      <w:r w:rsidR="00B32938" w:rsidRPr="0017416D">
        <w:rPr>
          <w:rFonts w:cstheme="minorHAnsi"/>
          <w:i/>
          <w:spacing w:val="-1"/>
        </w:rPr>
        <w:t xml:space="preserve">(hasta 12 </w:t>
      </w:r>
      <w:r w:rsidRPr="0017416D">
        <w:rPr>
          <w:rFonts w:cstheme="minorHAnsi"/>
          <w:i/>
          <w:spacing w:val="-1"/>
        </w:rPr>
        <w:t xml:space="preserve"> puntos): </w:t>
      </w:r>
      <w:r w:rsidRPr="0017416D">
        <w:rPr>
          <w:rFonts w:cstheme="minorHAnsi"/>
          <w:spacing w:val="-1"/>
        </w:rPr>
        <w:t xml:space="preserve">Se valorará la estructura, claridad, profundidad y adecuación de los materiales formativos en relación con los objetivos de aprendizaje, así como su actualización y rigor metodológico, </w:t>
      </w:r>
      <w:r w:rsidR="00830327" w:rsidRPr="0017416D">
        <w:rPr>
          <w:rFonts w:cstheme="minorHAnsi"/>
          <w:spacing w:val="-1"/>
        </w:rPr>
        <w:t>debiendo estar disponible la totalidad del contenido formativo antes de proceder a la adjudicación del contrato. Para la comprobación del mismo por parte de</w:t>
      </w:r>
      <w:r w:rsidR="005325EB" w:rsidRPr="0017416D">
        <w:rPr>
          <w:rFonts w:cstheme="minorHAnsi"/>
          <w:spacing w:val="-1"/>
        </w:rPr>
        <w:t xml:space="preserve"> </w:t>
      </w:r>
      <w:r w:rsidR="00C82F4A">
        <w:rPr>
          <w:rFonts w:cstheme="minorHAnsi"/>
          <w:spacing w:val="-1"/>
        </w:rPr>
        <w:t>CEHAT</w:t>
      </w:r>
      <w:r w:rsidR="005325EB" w:rsidRPr="0017416D">
        <w:rPr>
          <w:rFonts w:cstheme="minorHAnsi"/>
          <w:spacing w:val="-1"/>
        </w:rPr>
        <w:t xml:space="preserve"> </w:t>
      </w:r>
      <w:r w:rsidR="00830327" w:rsidRPr="0017416D">
        <w:rPr>
          <w:rFonts w:cstheme="minorHAnsi"/>
          <w:spacing w:val="-1"/>
        </w:rPr>
        <w:t xml:space="preserve">se deberá incluir enlace a una </w:t>
      </w:r>
      <w:r w:rsidR="00830327" w:rsidRPr="0017416D">
        <w:rPr>
          <w:rFonts w:cstheme="minorHAnsi"/>
          <w:i/>
          <w:spacing w:val="-1"/>
        </w:rPr>
        <w:t>demo</w:t>
      </w:r>
      <w:r w:rsidR="00830327" w:rsidRPr="0017416D">
        <w:rPr>
          <w:rFonts w:cstheme="minorHAnsi"/>
          <w:spacing w:val="-1"/>
        </w:rPr>
        <w:t xml:space="preserve"> de la plataforma de </w:t>
      </w:r>
      <w:proofErr w:type="spellStart"/>
      <w:r w:rsidR="00830327" w:rsidRPr="0017416D">
        <w:rPr>
          <w:rFonts w:cstheme="minorHAnsi"/>
          <w:spacing w:val="-1"/>
        </w:rPr>
        <w:t>teleformación</w:t>
      </w:r>
      <w:proofErr w:type="spellEnd"/>
      <w:r w:rsidR="00830327" w:rsidRPr="0017416D">
        <w:rPr>
          <w:rFonts w:cstheme="minorHAnsi"/>
          <w:spacing w:val="-1"/>
        </w:rPr>
        <w:t xml:space="preserve"> con acceso mediante contraseña y usuario.</w:t>
      </w:r>
    </w:p>
    <w:p w14:paraId="06C7B547" w14:textId="77777777" w:rsidR="00E12B2B" w:rsidRPr="0017416D" w:rsidRDefault="00E12B2B" w:rsidP="002301A1">
      <w:pPr>
        <w:widowControl/>
        <w:numPr>
          <w:ilvl w:val="0"/>
          <w:numId w:val="21"/>
        </w:numPr>
        <w:spacing w:after="200" w:line="276" w:lineRule="auto"/>
        <w:ind w:firstLine="720"/>
        <w:jc w:val="both"/>
        <w:rPr>
          <w:rFonts w:cstheme="minorHAnsi"/>
          <w:spacing w:val="-1"/>
        </w:rPr>
      </w:pPr>
      <w:r w:rsidRPr="0017416D">
        <w:rPr>
          <w:rFonts w:cstheme="minorHAnsi"/>
          <w:b/>
          <w:spacing w:val="-1"/>
        </w:rPr>
        <w:t>Herramientas didácticas, materiales y recursos pedagógicos de apoyo</w:t>
      </w:r>
      <w:r w:rsidRPr="0017416D">
        <w:rPr>
          <w:rFonts w:cstheme="minorHAnsi"/>
          <w:spacing w:val="-1"/>
        </w:rPr>
        <w:t xml:space="preserve"> </w:t>
      </w:r>
      <w:r w:rsidR="00B32938" w:rsidRPr="0017416D">
        <w:rPr>
          <w:rFonts w:cstheme="minorHAnsi"/>
          <w:i/>
          <w:spacing w:val="-1"/>
        </w:rPr>
        <w:t>(hasta 10</w:t>
      </w:r>
      <w:r w:rsidRPr="0017416D">
        <w:rPr>
          <w:rFonts w:cstheme="minorHAnsi"/>
          <w:i/>
          <w:spacing w:val="-1"/>
        </w:rPr>
        <w:t xml:space="preserve"> puntos):</w:t>
      </w:r>
      <w:r w:rsidRPr="0017416D">
        <w:rPr>
          <w:rFonts w:cstheme="minorHAnsi"/>
          <w:spacing w:val="-1"/>
        </w:rPr>
        <w:t xml:space="preserve"> Se analizará la variedad, adecuación y calidad de los materiales complementarios, tales como guías didácticas, recursos multimedia, simulaciones, ejercicios prácticos, videos interactivos y cualquier otro elemento que contribuya a una experiencia de aprendizaje efectiva.</w:t>
      </w:r>
    </w:p>
    <w:p w14:paraId="368206D0" w14:textId="77777777" w:rsidR="00E12B2B" w:rsidRPr="0017416D" w:rsidRDefault="00E12B2B" w:rsidP="002301A1">
      <w:pPr>
        <w:widowControl/>
        <w:numPr>
          <w:ilvl w:val="0"/>
          <w:numId w:val="21"/>
        </w:numPr>
        <w:spacing w:after="200" w:line="276" w:lineRule="auto"/>
        <w:ind w:firstLine="720"/>
        <w:jc w:val="both"/>
        <w:rPr>
          <w:rFonts w:cstheme="minorHAnsi"/>
          <w:spacing w:val="-1"/>
        </w:rPr>
      </w:pPr>
      <w:r w:rsidRPr="0017416D">
        <w:rPr>
          <w:rFonts w:cstheme="minorHAnsi"/>
          <w:b/>
          <w:spacing w:val="-1"/>
        </w:rPr>
        <w:t xml:space="preserve">Accesibilidad, visibilidad, funcionalidad e interactividad de la plataforma de </w:t>
      </w:r>
      <w:proofErr w:type="spellStart"/>
      <w:r w:rsidRPr="0017416D">
        <w:rPr>
          <w:rFonts w:cstheme="minorHAnsi"/>
          <w:b/>
          <w:spacing w:val="-1"/>
        </w:rPr>
        <w:t>teleformación</w:t>
      </w:r>
      <w:proofErr w:type="spellEnd"/>
      <w:r w:rsidRPr="0017416D">
        <w:rPr>
          <w:rFonts w:cstheme="minorHAnsi"/>
          <w:spacing w:val="-1"/>
        </w:rPr>
        <w:t xml:space="preserve"> </w:t>
      </w:r>
      <w:r w:rsidRPr="0017416D">
        <w:rPr>
          <w:rFonts w:cstheme="minorHAnsi"/>
          <w:i/>
          <w:spacing w:val="-1"/>
        </w:rPr>
        <w:t>(hasta 8 puntos</w:t>
      </w:r>
      <w:r w:rsidRPr="0017416D">
        <w:rPr>
          <w:rFonts w:cstheme="minorHAnsi"/>
          <w:spacing w:val="-1"/>
        </w:rPr>
        <w:t>): Se evaluará el diseño y la experiencia de</w:t>
      </w:r>
      <w:r w:rsidR="00830327" w:rsidRPr="0017416D">
        <w:rPr>
          <w:rFonts w:cstheme="minorHAnsi"/>
          <w:spacing w:val="-1"/>
        </w:rPr>
        <w:t xml:space="preserve">l usuario </w:t>
      </w:r>
      <w:r w:rsidRPr="0017416D">
        <w:rPr>
          <w:rFonts w:cstheme="minorHAnsi"/>
          <w:spacing w:val="-1"/>
        </w:rPr>
        <w:t>e</w:t>
      </w:r>
      <w:r w:rsidR="00830327" w:rsidRPr="0017416D">
        <w:rPr>
          <w:rFonts w:cstheme="minorHAnsi"/>
          <w:spacing w:val="-1"/>
        </w:rPr>
        <w:t>n</w:t>
      </w:r>
      <w:r w:rsidRPr="0017416D">
        <w:rPr>
          <w:rFonts w:cstheme="minorHAnsi"/>
          <w:spacing w:val="-1"/>
        </w:rPr>
        <w:t xml:space="preserve"> la plataforma, su compatibilidad con distintos dispositivos y navegadores, la facilidad de navegación, la adaptabilidad a personas con discapacidad y la presencia de elementos interactivos que fomenten la participación activa del alumnado.</w:t>
      </w:r>
    </w:p>
    <w:p w14:paraId="354C1EDF" w14:textId="77777777" w:rsidR="00E12B2B" w:rsidRPr="0017416D" w:rsidRDefault="00E12B2B" w:rsidP="002301A1">
      <w:pPr>
        <w:widowControl/>
        <w:numPr>
          <w:ilvl w:val="0"/>
          <w:numId w:val="21"/>
        </w:numPr>
        <w:spacing w:after="200" w:line="276" w:lineRule="auto"/>
        <w:ind w:firstLine="720"/>
        <w:jc w:val="both"/>
        <w:rPr>
          <w:rFonts w:cstheme="minorHAnsi"/>
          <w:spacing w:val="-1"/>
        </w:rPr>
      </w:pPr>
      <w:r w:rsidRPr="0017416D">
        <w:rPr>
          <w:rFonts w:cstheme="minorHAnsi"/>
          <w:b/>
          <w:spacing w:val="-1"/>
        </w:rPr>
        <w:t>Sistema de seguimiento, evaluación y soporte técnico</w:t>
      </w:r>
      <w:r w:rsidRPr="0017416D">
        <w:rPr>
          <w:rFonts w:cstheme="minorHAnsi"/>
          <w:spacing w:val="-1"/>
        </w:rPr>
        <w:t xml:space="preserve"> </w:t>
      </w:r>
      <w:r w:rsidR="00B32938" w:rsidRPr="0017416D">
        <w:rPr>
          <w:rFonts w:cstheme="minorHAnsi"/>
          <w:i/>
          <w:spacing w:val="-1"/>
        </w:rPr>
        <w:t>(hasta 10</w:t>
      </w:r>
      <w:r w:rsidRPr="0017416D">
        <w:rPr>
          <w:rFonts w:cstheme="minorHAnsi"/>
          <w:i/>
          <w:spacing w:val="-1"/>
        </w:rPr>
        <w:t xml:space="preserve"> puntos):</w:t>
      </w:r>
      <w:r w:rsidRPr="0017416D">
        <w:rPr>
          <w:rFonts w:cstheme="minorHAnsi"/>
          <w:spacing w:val="-1"/>
        </w:rPr>
        <w:t xml:space="preserve"> Se examinará la metodología </w:t>
      </w:r>
      <w:r w:rsidR="00830327" w:rsidRPr="0017416D">
        <w:rPr>
          <w:rFonts w:cstheme="minorHAnsi"/>
          <w:spacing w:val="-1"/>
        </w:rPr>
        <w:t xml:space="preserve">adicional </w:t>
      </w:r>
      <w:r w:rsidRPr="0017416D">
        <w:rPr>
          <w:rFonts w:cstheme="minorHAnsi"/>
          <w:spacing w:val="-1"/>
        </w:rPr>
        <w:t>de seguimient</w:t>
      </w:r>
      <w:r w:rsidR="00830327" w:rsidRPr="0017416D">
        <w:rPr>
          <w:rFonts w:cstheme="minorHAnsi"/>
          <w:spacing w:val="-1"/>
        </w:rPr>
        <w:t>o del progreso del alumnado, la calidad de los</w:t>
      </w:r>
      <w:r w:rsidRPr="0017416D">
        <w:rPr>
          <w:rFonts w:cstheme="minorHAnsi"/>
          <w:spacing w:val="-1"/>
        </w:rPr>
        <w:t xml:space="preserve"> mecanismos de evaluación (pruebas, cuestionarios, sistemas de autoevaluación, entre otros) y la calidad del soporte técnico disponible para resolver incidencias y consultas de los usuarios en tiempo y forma adecuados.</w:t>
      </w:r>
    </w:p>
    <w:p w14:paraId="44492B86" w14:textId="77777777" w:rsidR="00E12B2B" w:rsidRPr="0017416D" w:rsidRDefault="00E12B2B" w:rsidP="002301A1">
      <w:pPr>
        <w:spacing w:line="276" w:lineRule="auto"/>
        <w:ind w:firstLine="720"/>
        <w:jc w:val="both"/>
        <w:rPr>
          <w:rFonts w:cstheme="minorHAnsi"/>
          <w:spacing w:val="-1"/>
        </w:rPr>
      </w:pPr>
      <w:r w:rsidRPr="0017416D">
        <w:rPr>
          <w:rFonts w:cstheme="minorHAnsi"/>
          <w:spacing w:val="-1"/>
        </w:rPr>
        <w:t xml:space="preserve">Cabe resaltar que el Sobre Nº 2 no deberá incluir información económica ni datos relativos a los </w:t>
      </w:r>
      <w:r w:rsidRPr="0017416D">
        <w:rPr>
          <w:rFonts w:cstheme="minorHAnsi"/>
          <w:spacing w:val="-1"/>
        </w:rPr>
        <w:lastRenderedPageBreak/>
        <w:t xml:space="preserve">criterios de valoración basados en la aplicación de cifras o fórmulas, garantizando así la imparcialidad y objetividad en la </w:t>
      </w:r>
      <w:r w:rsidR="006F7F9F" w:rsidRPr="0017416D">
        <w:rPr>
          <w:rFonts w:cstheme="minorHAnsi"/>
          <w:spacing w:val="-1"/>
        </w:rPr>
        <w:t>valoración</w:t>
      </w:r>
      <w:r w:rsidRPr="0017416D">
        <w:rPr>
          <w:rFonts w:cstheme="minorHAnsi"/>
          <w:spacing w:val="-1"/>
        </w:rPr>
        <w:t xml:space="preserve"> técnica.</w:t>
      </w:r>
    </w:p>
    <w:p w14:paraId="46179DB4" w14:textId="77777777" w:rsidR="007568EC" w:rsidRPr="0017416D" w:rsidRDefault="007568EC" w:rsidP="002301A1">
      <w:pPr>
        <w:spacing w:line="276" w:lineRule="auto"/>
        <w:ind w:firstLine="720"/>
        <w:jc w:val="both"/>
        <w:rPr>
          <w:rFonts w:cstheme="minorHAnsi"/>
          <w:spacing w:val="-1"/>
        </w:rPr>
      </w:pPr>
    </w:p>
    <w:p w14:paraId="1309DD0F" w14:textId="77777777" w:rsidR="00E12B2B" w:rsidRPr="0017416D" w:rsidRDefault="00E12B2B" w:rsidP="002301A1">
      <w:pPr>
        <w:spacing w:line="276" w:lineRule="auto"/>
        <w:ind w:firstLine="720"/>
        <w:jc w:val="both"/>
        <w:rPr>
          <w:rFonts w:cstheme="minorHAnsi"/>
          <w:spacing w:val="-1"/>
        </w:rPr>
      </w:pPr>
    </w:p>
    <w:p w14:paraId="7C7233AE" w14:textId="77777777" w:rsidR="00E12B2B" w:rsidRPr="0017416D" w:rsidRDefault="00E12B2B" w:rsidP="002301A1">
      <w:pPr>
        <w:pStyle w:val="Prrafodelista"/>
        <w:numPr>
          <w:ilvl w:val="1"/>
          <w:numId w:val="24"/>
        </w:numPr>
        <w:spacing w:line="276" w:lineRule="auto"/>
        <w:ind w:firstLine="720"/>
        <w:jc w:val="both"/>
        <w:rPr>
          <w:rFonts w:cstheme="minorHAnsi"/>
          <w:spacing w:val="-1"/>
        </w:rPr>
      </w:pPr>
      <w:r w:rsidRPr="0017416D">
        <w:rPr>
          <w:rFonts w:cstheme="minorHAnsi"/>
          <w:b/>
          <w:spacing w:val="-1"/>
        </w:rPr>
        <w:t>Criterios valorados mediante aplicación de cifras o fórmulas (60 puntos)</w:t>
      </w:r>
    </w:p>
    <w:p w14:paraId="443592FF" w14:textId="77777777" w:rsidR="004A337D" w:rsidRPr="0017416D" w:rsidRDefault="004A337D" w:rsidP="002301A1">
      <w:pPr>
        <w:pStyle w:val="Prrafodelista"/>
        <w:spacing w:line="276" w:lineRule="auto"/>
        <w:ind w:left="1440" w:firstLine="720"/>
        <w:jc w:val="both"/>
        <w:rPr>
          <w:rFonts w:cstheme="minorHAnsi"/>
          <w:spacing w:val="-1"/>
        </w:rPr>
      </w:pPr>
    </w:p>
    <w:p w14:paraId="565512FB" w14:textId="07B1D656" w:rsidR="00E12B2B" w:rsidRPr="0017416D" w:rsidRDefault="004A337D" w:rsidP="002301A1">
      <w:pPr>
        <w:spacing w:line="276" w:lineRule="auto"/>
        <w:ind w:firstLine="720"/>
        <w:jc w:val="both"/>
        <w:rPr>
          <w:rFonts w:cstheme="minorHAnsi"/>
          <w:spacing w:val="-1"/>
        </w:rPr>
      </w:pPr>
      <w:r w:rsidRPr="0017416D">
        <w:rPr>
          <w:rFonts w:cstheme="minorHAnsi"/>
          <w:spacing w:val="-1"/>
        </w:rPr>
        <w:t xml:space="preserve">El </w:t>
      </w:r>
      <w:r w:rsidR="00E12B2B" w:rsidRPr="0017416D">
        <w:rPr>
          <w:rFonts w:cstheme="minorHAnsi"/>
          <w:b/>
          <w:spacing w:val="-1"/>
        </w:rPr>
        <w:t xml:space="preserve">Sobre </w:t>
      </w:r>
      <w:proofErr w:type="spellStart"/>
      <w:r w:rsidR="00E12B2B" w:rsidRPr="0017416D">
        <w:rPr>
          <w:rFonts w:cstheme="minorHAnsi"/>
          <w:b/>
          <w:spacing w:val="-1"/>
        </w:rPr>
        <w:t>Nº</w:t>
      </w:r>
      <w:proofErr w:type="spellEnd"/>
      <w:r w:rsidR="00E12B2B" w:rsidRPr="0017416D">
        <w:rPr>
          <w:rFonts w:cstheme="minorHAnsi"/>
          <w:b/>
          <w:spacing w:val="-1"/>
        </w:rPr>
        <w:t xml:space="preserve"> </w:t>
      </w:r>
      <w:r w:rsidR="005325EB" w:rsidRPr="0017416D">
        <w:rPr>
          <w:rFonts w:cstheme="minorHAnsi"/>
          <w:b/>
          <w:spacing w:val="-1"/>
        </w:rPr>
        <w:t>2</w:t>
      </w:r>
      <w:r w:rsidR="00E12B2B" w:rsidRPr="0017416D">
        <w:rPr>
          <w:rFonts w:cstheme="minorHAnsi"/>
          <w:spacing w:val="-1"/>
        </w:rPr>
        <w:t xml:space="preserve"> contendrá</w:t>
      </w:r>
      <w:r w:rsidR="00473AE3" w:rsidRPr="0017416D">
        <w:rPr>
          <w:rFonts w:cstheme="minorHAnsi"/>
          <w:spacing w:val="-1"/>
        </w:rPr>
        <w:t xml:space="preserve"> el </w:t>
      </w:r>
      <w:r w:rsidR="004A2ACE" w:rsidRPr="0017416D">
        <w:rPr>
          <w:rFonts w:cstheme="minorHAnsi"/>
          <w:spacing w:val="-1"/>
        </w:rPr>
        <w:t xml:space="preserve">ANEXO II </w:t>
      </w:r>
      <w:r w:rsidR="00473AE3" w:rsidRPr="0017416D">
        <w:rPr>
          <w:rFonts w:cstheme="minorHAnsi"/>
          <w:spacing w:val="-1"/>
        </w:rPr>
        <w:t>correspondiente a</w:t>
      </w:r>
      <w:r w:rsidR="00E12B2B" w:rsidRPr="0017416D">
        <w:rPr>
          <w:rFonts w:cstheme="minorHAnsi"/>
          <w:spacing w:val="-1"/>
        </w:rPr>
        <w:t xml:space="preserve"> la oferta económica</w:t>
      </w:r>
      <w:r w:rsidRPr="0017416D">
        <w:rPr>
          <w:rFonts w:cstheme="minorHAnsi"/>
          <w:spacing w:val="-1"/>
        </w:rPr>
        <w:t xml:space="preserve"> del licitador</w:t>
      </w:r>
      <w:r w:rsidR="00E12B2B" w:rsidRPr="0017416D">
        <w:rPr>
          <w:rFonts w:cstheme="minorHAnsi"/>
          <w:spacing w:val="-1"/>
        </w:rPr>
        <w:t xml:space="preserve"> y será evaluado de acuerdo con criterios cuantificables mediante una fórmula matemática, con una puntuación máxima de 60 puntos.</w:t>
      </w:r>
    </w:p>
    <w:p w14:paraId="18C618ED" w14:textId="77777777" w:rsidR="004A337D" w:rsidRPr="0017416D" w:rsidRDefault="004A337D" w:rsidP="002301A1">
      <w:pPr>
        <w:spacing w:line="276" w:lineRule="auto"/>
        <w:ind w:firstLine="720"/>
        <w:jc w:val="both"/>
        <w:rPr>
          <w:rFonts w:cstheme="minorHAnsi"/>
          <w:spacing w:val="-1"/>
        </w:rPr>
      </w:pPr>
    </w:p>
    <w:p w14:paraId="02B70B9A" w14:textId="77777777" w:rsidR="00E12B2B" w:rsidRPr="0017416D" w:rsidRDefault="00E12B2B" w:rsidP="002301A1">
      <w:pPr>
        <w:spacing w:line="276" w:lineRule="auto"/>
        <w:ind w:firstLine="720"/>
        <w:jc w:val="both"/>
        <w:rPr>
          <w:rFonts w:cstheme="minorHAnsi"/>
          <w:spacing w:val="-1"/>
        </w:rPr>
      </w:pPr>
      <w:r w:rsidRPr="0017416D">
        <w:rPr>
          <w:rFonts w:cstheme="minorHAnsi"/>
          <w:spacing w:val="-1"/>
        </w:rPr>
        <w:t>La asignación de puntuación se regirá por los siguientes parámetros:</w:t>
      </w:r>
    </w:p>
    <w:p w14:paraId="4344BBB5" w14:textId="77777777" w:rsidR="004A337D" w:rsidRPr="0017416D" w:rsidRDefault="004A337D" w:rsidP="002301A1">
      <w:pPr>
        <w:spacing w:line="276" w:lineRule="auto"/>
        <w:ind w:firstLine="720"/>
        <w:jc w:val="both"/>
        <w:rPr>
          <w:rFonts w:cstheme="minorHAnsi"/>
          <w:spacing w:val="-1"/>
        </w:rPr>
      </w:pPr>
    </w:p>
    <w:p w14:paraId="3EE1E167" w14:textId="77777777" w:rsidR="00E12B2B" w:rsidRPr="0017416D" w:rsidRDefault="00E12B2B" w:rsidP="002301A1">
      <w:pPr>
        <w:widowControl/>
        <w:numPr>
          <w:ilvl w:val="0"/>
          <w:numId w:val="22"/>
        </w:numPr>
        <w:spacing w:after="200" w:line="276" w:lineRule="auto"/>
        <w:ind w:firstLine="720"/>
        <w:jc w:val="both"/>
        <w:rPr>
          <w:rFonts w:cstheme="minorHAnsi"/>
          <w:spacing w:val="-1"/>
        </w:rPr>
      </w:pPr>
      <w:r w:rsidRPr="0017416D">
        <w:rPr>
          <w:rFonts w:cstheme="minorHAnsi"/>
          <w:spacing w:val="-1"/>
        </w:rPr>
        <w:t>La oferta económica más baja entre las admitidas recibirá la máxima puntuación (60 puntos).</w:t>
      </w:r>
    </w:p>
    <w:p w14:paraId="7A91044E" w14:textId="77777777" w:rsidR="00E12B2B" w:rsidRPr="0017416D" w:rsidRDefault="00E12B2B" w:rsidP="002301A1">
      <w:pPr>
        <w:widowControl/>
        <w:numPr>
          <w:ilvl w:val="0"/>
          <w:numId w:val="22"/>
        </w:numPr>
        <w:spacing w:after="200" w:line="276" w:lineRule="auto"/>
        <w:ind w:firstLine="720"/>
        <w:jc w:val="both"/>
        <w:rPr>
          <w:rFonts w:cstheme="minorHAnsi"/>
          <w:spacing w:val="-1"/>
        </w:rPr>
      </w:pPr>
      <w:r w:rsidRPr="0017416D">
        <w:rPr>
          <w:rFonts w:cstheme="minorHAnsi"/>
          <w:spacing w:val="-1"/>
        </w:rPr>
        <w:t>La oferta económica que coincida con el presupuesto base de licitación obtendrá 0 puntos.</w:t>
      </w:r>
    </w:p>
    <w:p w14:paraId="285F2703" w14:textId="77777777" w:rsidR="00E12B2B" w:rsidRPr="0017416D" w:rsidRDefault="00E12B2B" w:rsidP="002301A1">
      <w:pPr>
        <w:widowControl/>
        <w:numPr>
          <w:ilvl w:val="0"/>
          <w:numId w:val="22"/>
        </w:numPr>
        <w:spacing w:after="200" w:line="276" w:lineRule="auto"/>
        <w:ind w:firstLine="720"/>
        <w:jc w:val="both"/>
        <w:rPr>
          <w:rFonts w:cstheme="minorHAnsi"/>
          <w:spacing w:val="-1"/>
        </w:rPr>
      </w:pPr>
      <w:r w:rsidRPr="0017416D">
        <w:rPr>
          <w:rFonts w:cstheme="minorHAnsi"/>
          <w:spacing w:val="-1"/>
        </w:rPr>
        <w:t>Las ofertas intermedias tendrán la puntuación que les corresponda de acuerdo con un criterio de proporcionalidad entre los valores máximos y mínimos según puntuación.</w:t>
      </w:r>
    </w:p>
    <w:p w14:paraId="65686F89" w14:textId="77777777" w:rsidR="00E12B2B" w:rsidRPr="0017416D" w:rsidRDefault="00E12B2B" w:rsidP="002301A1">
      <w:pPr>
        <w:spacing w:line="276" w:lineRule="auto"/>
        <w:ind w:firstLine="720"/>
        <w:jc w:val="both"/>
        <w:rPr>
          <w:rFonts w:cstheme="minorHAnsi"/>
          <w:spacing w:val="-1"/>
        </w:rPr>
      </w:pPr>
      <w:r w:rsidRPr="0017416D">
        <w:rPr>
          <w:rFonts w:cstheme="minorHAnsi"/>
          <w:spacing w:val="-1"/>
        </w:rPr>
        <w:t>Para determinar la puntuación de cada oferta económica, se aplicará la siguiente fórmula matemática:</w:t>
      </w:r>
    </w:p>
    <w:p w14:paraId="728BC59D" w14:textId="77777777" w:rsidR="00E12B2B" w:rsidRPr="0017416D" w:rsidRDefault="00E12B2B" w:rsidP="002301A1">
      <w:pPr>
        <w:spacing w:line="276" w:lineRule="auto"/>
        <w:ind w:firstLine="720"/>
        <w:jc w:val="both"/>
        <w:rPr>
          <w:rFonts w:cstheme="minorHAnsi"/>
          <w:spacing w:val="-1"/>
        </w:rPr>
      </w:pPr>
      <w:r w:rsidRPr="0017416D">
        <w:rPr>
          <w:rFonts w:cstheme="minorHAnsi"/>
          <w:spacing w:val="-1"/>
        </w:rPr>
        <w:t>X= Máx.</w:t>
      </w:r>
      <w:r w:rsidR="004A337D" w:rsidRPr="0017416D">
        <w:rPr>
          <w:rFonts w:cstheme="minorHAnsi"/>
          <w:spacing w:val="-1"/>
        </w:rPr>
        <w:t xml:space="preserve"> *</w:t>
      </w:r>
      <w:r w:rsidRPr="0017416D">
        <w:rPr>
          <w:rFonts w:cstheme="minorHAnsi"/>
          <w:spacing w:val="-1"/>
        </w:rPr>
        <w:t xml:space="preserve"> </w:t>
      </w:r>
      <w:r w:rsidR="004A337D" w:rsidRPr="0017416D">
        <w:rPr>
          <w:rFonts w:cstheme="minorHAnsi"/>
          <w:spacing w:val="-1"/>
        </w:rPr>
        <w:t>min / Of</w:t>
      </w:r>
    </w:p>
    <w:p w14:paraId="772918FC" w14:textId="77777777" w:rsidR="00E12B2B" w:rsidRPr="0017416D" w:rsidRDefault="00D95CA4" w:rsidP="002301A1">
      <w:pPr>
        <w:spacing w:line="276" w:lineRule="auto"/>
        <w:ind w:firstLine="720"/>
        <w:jc w:val="both"/>
        <w:rPr>
          <w:rFonts w:cstheme="minorHAnsi"/>
          <w:spacing w:val="-1"/>
        </w:rPr>
      </w:pPr>
      <w:r w:rsidRPr="0017416D">
        <w:rPr>
          <w:rFonts w:cstheme="minorHAnsi"/>
          <w:spacing w:val="-1"/>
        </w:rPr>
        <w:t>Dónde</w:t>
      </w:r>
      <w:r w:rsidR="00E12B2B" w:rsidRPr="0017416D">
        <w:rPr>
          <w:rFonts w:cstheme="minorHAnsi"/>
          <w:spacing w:val="-1"/>
        </w:rPr>
        <w:t>:</w:t>
      </w:r>
    </w:p>
    <w:p w14:paraId="7EB06C9C" w14:textId="77777777" w:rsidR="00E12B2B" w:rsidRPr="0017416D" w:rsidRDefault="00E12B2B" w:rsidP="002301A1">
      <w:pPr>
        <w:widowControl/>
        <w:numPr>
          <w:ilvl w:val="0"/>
          <w:numId w:val="23"/>
        </w:numPr>
        <w:spacing w:line="276" w:lineRule="auto"/>
        <w:ind w:firstLine="720"/>
        <w:jc w:val="both"/>
        <w:rPr>
          <w:rFonts w:cstheme="minorHAnsi"/>
          <w:spacing w:val="-1"/>
        </w:rPr>
      </w:pPr>
      <w:r w:rsidRPr="0017416D">
        <w:rPr>
          <w:rFonts w:cstheme="minorHAnsi"/>
          <w:spacing w:val="-1"/>
        </w:rPr>
        <w:t>X = Puntuación obtenida por la oferta.</w:t>
      </w:r>
    </w:p>
    <w:p w14:paraId="5143A09F" w14:textId="77777777" w:rsidR="00E12B2B" w:rsidRPr="0017416D" w:rsidRDefault="00E12B2B" w:rsidP="002301A1">
      <w:pPr>
        <w:widowControl/>
        <w:numPr>
          <w:ilvl w:val="0"/>
          <w:numId w:val="23"/>
        </w:numPr>
        <w:spacing w:line="276" w:lineRule="auto"/>
        <w:ind w:firstLine="720"/>
        <w:jc w:val="both"/>
        <w:rPr>
          <w:rFonts w:cstheme="minorHAnsi"/>
          <w:spacing w:val="-1"/>
        </w:rPr>
      </w:pPr>
      <w:r w:rsidRPr="0017416D">
        <w:rPr>
          <w:rFonts w:cstheme="minorHAnsi"/>
          <w:spacing w:val="-1"/>
        </w:rPr>
        <w:t>Máx. = Puntuación máxima de la oferta económica (60 puntos).</w:t>
      </w:r>
    </w:p>
    <w:p w14:paraId="2A75C8A8" w14:textId="77777777" w:rsidR="004A337D" w:rsidRPr="0017416D" w:rsidRDefault="004A337D" w:rsidP="002301A1">
      <w:pPr>
        <w:widowControl/>
        <w:numPr>
          <w:ilvl w:val="0"/>
          <w:numId w:val="23"/>
        </w:numPr>
        <w:spacing w:line="276" w:lineRule="auto"/>
        <w:ind w:firstLine="720"/>
        <w:jc w:val="both"/>
        <w:rPr>
          <w:rFonts w:cstheme="minorHAnsi"/>
          <w:spacing w:val="-1"/>
        </w:rPr>
      </w:pPr>
      <w:r w:rsidRPr="0017416D">
        <w:rPr>
          <w:rFonts w:cstheme="minorHAnsi"/>
          <w:spacing w:val="-1"/>
        </w:rPr>
        <w:t>min</w:t>
      </w:r>
      <w:r w:rsidR="00E12B2B" w:rsidRPr="0017416D">
        <w:rPr>
          <w:rFonts w:cstheme="minorHAnsi"/>
          <w:spacing w:val="-1"/>
        </w:rPr>
        <w:t xml:space="preserve"> = </w:t>
      </w:r>
      <w:r w:rsidRPr="0017416D">
        <w:rPr>
          <w:rFonts w:cstheme="minorHAnsi"/>
          <w:spacing w:val="-1"/>
        </w:rPr>
        <w:t>Oferta económica más baja presentada (expresada en euros).</w:t>
      </w:r>
    </w:p>
    <w:p w14:paraId="039FA728" w14:textId="77777777" w:rsidR="00E12B2B" w:rsidRPr="0017416D" w:rsidRDefault="00E12B2B" w:rsidP="002301A1">
      <w:pPr>
        <w:widowControl/>
        <w:numPr>
          <w:ilvl w:val="0"/>
          <w:numId w:val="23"/>
        </w:numPr>
        <w:spacing w:line="276" w:lineRule="auto"/>
        <w:ind w:firstLine="720"/>
        <w:jc w:val="both"/>
        <w:rPr>
          <w:rFonts w:cstheme="minorHAnsi"/>
          <w:spacing w:val="-1"/>
        </w:rPr>
      </w:pPr>
      <w:r w:rsidRPr="0017416D">
        <w:rPr>
          <w:rFonts w:cstheme="minorHAnsi"/>
          <w:spacing w:val="-1"/>
        </w:rPr>
        <w:t>Of = Oferta económica presentada por el licitador (expresada en euros).</w:t>
      </w:r>
    </w:p>
    <w:p w14:paraId="1EDC6002" w14:textId="77777777" w:rsidR="00F92D92" w:rsidRPr="0017416D" w:rsidRDefault="00F92D92" w:rsidP="002301A1">
      <w:pPr>
        <w:widowControl/>
        <w:spacing w:line="276" w:lineRule="auto"/>
        <w:ind w:firstLine="720"/>
        <w:jc w:val="both"/>
        <w:rPr>
          <w:rFonts w:cstheme="minorHAnsi"/>
          <w:spacing w:val="-1"/>
        </w:rPr>
      </w:pPr>
    </w:p>
    <w:p w14:paraId="075BE23B" w14:textId="77777777" w:rsidR="00F92D92" w:rsidRPr="0017416D" w:rsidRDefault="00F92D92" w:rsidP="005325EB">
      <w:pPr>
        <w:widowControl/>
        <w:spacing w:before="100" w:beforeAutospacing="1" w:after="100" w:afterAutospacing="1" w:line="276" w:lineRule="auto"/>
        <w:jc w:val="both"/>
        <w:rPr>
          <w:rFonts w:cstheme="minorHAnsi"/>
          <w:spacing w:val="-1"/>
        </w:rPr>
      </w:pPr>
      <w:r w:rsidRPr="0017416D">
        <w:rPr>
          <w:rFonts w:cstheme="minorHAnsi"/>
          <w:spacing w:val="-1"/>
        </w:rPr>
        <w:t>Las proposiciones que se presenten superando el presupuesto base de licitación serán automáticamente desechadas. Asimismo, no se aceptarán aquellas proposiciones que contengan omisiones, errores o tachaduras o impidan conocer claramente la oferta. En caso de discrepancia entre el importe expresado en letra y el expresado en cifra, prevalecerá la cantidad que se consigne en letra.</w:t>
      </w:r>
    </w:p>
    <w:p w14:paraId="6B029912" w14:textId="77777777" w:rsidR="00DE69B7" w:rsidRPr="0017416D" w:rsidRDefault="00DE69B7" w:rsidP="005325EB">
      <w:pPr>
        <w:widowControl/>
        <w:spacing w:before="100" w:beforeAutospacing="1" w:after="100" w:afterAutospacing="1" w:line="276" w:lineRule="auto"/>
        <w:jc w:val="both"/>
        <w:rPr>
          <w:rFonts w:cstheme="minorHAnsi"/>
        </w:rPr>
      </w:pPr>
      <w:r w:rsidRPr="0017416D">
        <w:rPr>
          <w:rFonts w:cstheme="minorHAnsi"/>
        </w:rPr>
        <w:t>El precio del contrato será el que resulte de la adjudicación del mismo. El citado importe incluye todos los gastos que, según los documentos contractuales y la legislación vigente son de cuenta del adjudicatario, así como los tributos de cualquier índole, incluido el IVA, que figura como partida independiente.</w:t>
      </w:r>
    </w:p>
    <w:p w14:paraId="5DB724C0" w14:textId="77777777" w:rsidR="00530AF8" w:rsidRPr="0017416D" w:rsidRDefault="003D1EF2" w:rsidP="002301A1">
      <w:pPr>
        <w:widowControl/>
        <w:spacing w:before="100" w:beforeAutospacing="1" w:after="100" w:afterAutospacing="1" w:line="276" w:lineRule="auto"/>
        <w:ind w:firstLine="720"/>
        <w:jc w:val="both"/>
        <w:rPr>
          <w:rFonts w:cstheme="minorHAnsi"/>
          <w:b/>
          <w:spacing w:val="-1"/>
          <w:u w:val="single"/>
        </w:rPr>
      </w:pPr>
      <w:r w:rsidRPr="0017416D">
        <w:rPr>
          <w:rFonts w:cstheme="minorHAnsi"/>
          <w:b/>
          <w:spacing w:val="-1"/>
          <w:u w:val="single"/>
        </w:rPr>
        <w:t xml:space="preserve">3. </w:t>
      </w:r>
      <w:r w:rsidR="00530AF8" w:rsidRPr="0017416D">
        <w:rPr>
          <w:rFonts w:cstheme="minorHAnsi"/>
          <w:b/>
          <w:spacing w:val="-1"/>
          <w:u w:val="single"/>
        </w:rPr>
        <w:t>Ofertas anormalmente bajas</w:t>
      </w:r>
    </w:p>
    <w:p w14:paraId="5609B217" w14:textId="77777777" w:rsidR="00530AF8" w:rsidRPr="0017416D" w:rsidRDefault="00530AF8" w:rsidP="002301A1">
      <w:pPr>
        <w:widowControl/>
        <w:autoSpaceDE w:val="0"/>
        <w:autoSpaceDN w:val="0"/>
        <w:adjustRightInd w:val="0"/>
        <w:spacing w:line="276" w:lineRule="auto"/>
        <w:ind w:firstLine="720"/>
        <w:jc w:val="both"/>
        <w:rPr>
          <w:rFonts w:cstheme="minorHAnsi"/>
          <w:lang w:val="es-ES"/>
        </w:rPr>
      </w:pPr>
      <w:r w:rsidRPr="0017416D">
        <w:rPr>
          <w:rFonts w:cstheme="minorHAnsi"/>
          <w:lang w:val="es-ES"/>
        </w:rPr>
        <w:t xml:space="preserve">Se considerarán ofertas anormalmente bajas aquellas proposiciones que se encuentran en los siguientes supuestos: </w:t>
      </w:r>
    </w:p>
    <w:p w14:paraId="4D01FC1D" w14:textId="77777777" w:rsidR="00530AF8" w:rsidRPr="0017416D" w:rsidRDefault="00530AF8" w:rsidP="002301A1">
      <w:pPr>
        <w:widowControl/>
        <w:autoSpaceDE w:val="0"/>
        <w:autoSpaceDN w:val="0"/>
        <w:adjustRightInd w:val="0"/>
        <w:spacing w:line="276" w:lineRule="auto"/>
        <w:ind w:firstLine="720"/>
        <w:jc w:val="both"/>
        <w:rPr>
          <w:rFonts w:cstheme="minorHAnsi"/>
          <w:lang w:val="es-ES"/>
        </w:rPr>
      </w:pPr>
      <w:r w:rsidRPr="0017416D">
        <w:rPr>
          <w:rFonts w:cstheme="minorHAnsi"/>
          <w:lang w:val="es-ES"/>
        </w:rPr>
        <w:lastRenderedPageBreak/>
        <w:t xml:space="preserve">a) Cuando, concurriendo un solo licitador, sea inferior al presupuesto base de licitación en más de 25 unidades porcentuales. </w:t>
      </w:r>
    </w:p>
    <w:p w14:paraId="6031C39E" w14:textId="77777777" w:rsidR="00530AF8" w:rsidRPr="0017416D" w:rsidRDefault="00530AF8" w:rsidP="002301A1">
      <w:pPr>
        <w:widowControl/>
        <w:autoSpaceDE w:val="0"/>
        <w:autoSpaceDN w:val="0"/>
        <w:adjustRightInd w:val="0"/>
        <w:spacing w:line="276" w:lineRule="auto"/>
        <w:ind w:firstLine="720"/>
        <w:jc w:val="both"/>
        <w:rPr>
          <w:rFonts w:cstheme="minorHAnsi"/>
          <w:lang w:val="es-ES"/>
        </w:rPr>
      </w:pPr>
      <w:r w:rsidRPr="0017416D">
        <w:rPr>
          <w:rFonts w:cstheme="minorHAnsi"/>
          <w:lang w:val="es-ES"/>
        </w:rPr>
        <w:t xml:space="preserve">b) Cuando concurran dos licitadores, la que sea inferior en más de 20 unidades porcentuales a la otra oferta. </w:t>
      </w:r>
    </w:p>
    <w:p w14:paraId="702A717E" w14:textId="77777777" w:rsidR="00530AF8" w:rsidRPr="0017416D" w:rsidRDefault="00530AF8" w:rsidP="002301A1">
      <w:pPr>
        <w:widowControl/>
        <w:autoSpaceDE w:val="0"/>
        <w:autoSpaceDN w:val="0"/>
        <w:adjustRightInd w:val="0"/>
        <w:spacing w:line="276" w:lineRule="auto"/>
        <w:ind w:firstLine="720"/>
        <w:jc w:val="both"/>
        <w:rPr>
          <w:rFonts w:cstheme="minorHAnsi"/>
          <w:lang w:val="es-ES"/>
        </w:rPr>
      </w:pPr>
      <w:r w:rsidRPr="0017416D">
        <w:rPr>
          <w:rFonts w:cstheme="minorHAnsi"/>
          <w:lang w:val="es-ES"/>
        </w:rPr>
        <w:t xml:space="preserve">c) Cuando concurran tres licitadores, las que sean inferiores en más de 10 unidades porcentuales a la media aritmética de las ofertas presentadas. No obstante, se excluirá para el cómputo de dicha media la oferta de cuantía más elevada cuando sea superior en más de 10 unidades porcentuales a dicha media. En cualquier caso, se considerará desproporcionada la baja superior a 25 unidades porcentuales. </w:t>
      </w:r>
    </w:p>
    <w:p w14:paraId="2750DA99" w14:textId="77777777" w:rsidR="00530AF8" w:rsidRPr="0017416D" w:rsidRDefault="00530AF8" w:rsidP="002301A1">
      <w:pPr>
        <w:widowControl/>
        <w:autoSpaceDE w:val="0"/>
        <w:autoSpaceDN w:val="0"/>
        <w:adjustRightInd w:val="0"/>
        <w:spacing w:line="276" w:lineRule="auto"/>
        <w:ind w:firstLine="720"/>
        <w:jc w:val="both"/>
        <w:rPr>
          <w:rFonts w:cstheme="minorHAnsi"/>
          <w:lang w:val="es-ES"/>
        </w:rPr>
      </w:pPr>
      <w:r w:rsidRPr="0017416D">
        <w:rPr>
          <w:rFonts w:cstheme="minorHAnsi"/>
          <w:lang w:val="es-ES"/>
        </w:rPr>
        <w:t xml:space="preserve">d) Cuando concurran cuatro o más licitadores, las que sean inferiores en más de 10 unidades porcentuales a la media aritmética de las ofertas presentadas. No obstante, si entre ellas existen ofertas que sean superiores a dicha media en más de 10 unidades porcentuales, se procederá al cálculo de una nueva media sólo con las ofertas que no se encuentren en el supuesto indicado. En todo caso, si el número de las restantes ofertas es inferior a tres, la nueva media se calculará sobe las tres ofertas de menor cuantía. </w:t>
      </w:r>
    </w:p>
    <w:p w14:paraId="062F17E6" w14:textId="7B8E6B33" w:rsidR="00AC3A3B" w:rsidRPr="0017416D" w:rsidRDefault="00530AF8" w:rsidP="00B43556">
      <w:pPr>
        <w:widowControl/>
        <w:spacing w:before="100" w:beforeAutospacing="1" w:after="100" w:afterAutospacing="1" w:line="276" w:lineRule="auto"/>
        <w:ind w:firstLine="720"/>
        <w:jc w:val="both"/>
        <w:rPr>
          <w:rFonts w:cstheme="minorHAnsi"/>
          <w:b/>
          <w:spacing w:val="-1"/>
          <w:u w:val="single"/>
        </w:rPr>
      </w:pPr>
      <w:r w:rsidRPr="0017416D">
        <w:rPr>
          <w:rFonts w:cstheme="minorHAnsi"/>
        </w:rPr>
        <w:t>Cuando se identifique una proposición que se encuentre incursa en presunción de anormalidad, se dará audiencia al licitador que la haya presentado para que, en un plazo máximo de 72</w:t>
      </w:r>
      <w:r w:rsidR="00DE68F7" w:rsidRPr="0017416D">
        <w:rPr>
          <w:rFonts w:cstheme="minorHAnsi"/>
        </w:rPr>
        <w:t xml:space="preserve"> horas</w:t>
      </w:r>
      <w:r w:rsidRPr="0017416D">
        <w:rPr>
          <w:rFonts w:cstheme="minorHAnsi"/>
        </w:rPr>
        <w:t xml:space="preserve"> justifique y desglose razonada y detalladamente el bajo nivel de precios, o de costes, o de cualquier parámetro en base al cual se haya definido la anormalidad de la oferta, mediante la presentación de aquella información y documentación que resulten pertinentes a estos efectos.</w:t>
      </w:r>
    </w:p>
    <w:p w14:paraId="0A39CC94" w14:textId="77777777" w:rsidR="00D9293E" w:rsidRPr="0017416D" w:rsidRDefault="00D9293E" w:rsidP="002301A1">
      <w:pPr>
        <w:widowControl/>
        <w:spacing w:line="276" w:lineRule="auto"/>
        <w:ind w:firstLine="720"/>
        <w:jc w:val="both"/>
        <w:rPr>
          <w:rFonts w:cstheme="minorHAnsi"/>
          <w:spacing w:val="-1"/>
        </w:rPr>
      </w:pPr>
    </w:p>
    <w:p w14:paraId="72B46938" w14:textId="77777777" w:rsidR="00ED7CF1" w:rsidRPr="0017416D" w:rsidRDefault="00ED7CF1" w:rsidP="002B7E58">
      <w:pPr>
        <w:spacing w:line="276" w:lineRule="auto"/>
        <w:jc w:val="both"/>
        <w:rPr>
          <w:rFonts w:cstheme="minorHAnsi"/>
          <w:b/>
          <w:spacing w:val="-1"/>
          <w:u w:val="single"/>
        </w:rPr>
      </w:pPr>
      <w:r w:rsidRPr="0017416D">
        <w:rPr>
          <w:rFonts w:cstheme="minorHAnsi"/>
          <w:b/>
          <w:spacing w:val="-1"/>
          <w:u w:val="single"/>
        </w:rPr>
        <w:t xml:space="preserve">6. PRESUPUESTO BASE LICITACIÓN </w:t>
      </w:r>
    </w:p>
    <w:p w14:paraId="0E357AB7" w14:textId="77777777" w:rsidR="00ED7CF1" w:rsidRPr="0017416D" w:rsidRDefault="00ED7CF1" w:rsidP="002301A1">
      <w:pPr>
        <w:spacing w:line="276" w:lineRule="auto"/>
        <w:ind w:firstLine="720"/>
        <w:jc w:val="both"/>
        <w:rPr>
          <w:rFonts w:cstheme="minorHAnsi"/>
          <w:b/>
          <w:spacing w:val="-1"/>
          <w:u w:val="single"/>
        </w:rPr>
      </w:pPr>
    </w:p>
    <w:p w14:paraId="34B16B37" w14:textId="125A1DE9" w:rsidR="003D1EF2" w:rsidRPr="0017416D" w:rsidRDefault="003D1EF2" w:rsidP="002B7E58">
      <w:pPr>
        <w:spacing w:line="276" w:lineRule="auto"/>
        <w:jc w:val="both"/>
        <w:rPr>
          <w:rFonts w:cstheme="minorHAnsi"/>
          <w:lang w:val="es-ES"/>
        </w:rPr>
      </w:pPr>
      <w:r w:rsidRPr="0017416D">
        <w:rPr>
          <w:rFonts w:cstheme="minorHAnsi"/>
          <w:lang w:val="es-ES"/>
        </w:rPr>
        <w:t xml:space="preserve">El presupuesto total previsto para la ejecución del presente contrato asciende a la cantidad de </w:t>
      </w:r>
      <w:r w:rsidR="00F54FA7">
        <w:rPr>
          <w:rFonts w:cstheme="minorHAnsi"/>
          <w:lang w:val="es-ES"/>
        </w:rPr>
        <w:t>185</w:t>
      </w:r>
      <w:r w:rsidR="00533EE8" w:rsidRPr="0017416D">
        <w:rPr>
          <w:rFonts w:cstheme="minorHAnsi"/>
          <w:lang w:val="es-ES"/>
        </w:rPr>
        <w:t>.000,00</w:t>
      </w:r>
      <w:r w:rsidRPr="0017416D">
        <w:rPr>
          <w:rFonts w:cstheme="minorHAnsi"/>
          <w:lang w:val="es-ES"/>
        </w:rPr>
        <w:t xml:space="preserve"> euros (</w:t>
      </w:r>
      <w:r w:rsidR="00533EE8" w:rsidRPr="0017416D">
        <w:rPr>
          <w:rFonts w:cstheme="minorHAnsi"/>
          <w:lang w:val="es-ES"/>
        </w:rPr>
        <w:t xml:space="preserve"> </w:t>
      </w:r>
      <w:r w:rsidR="00F54FA7">
        <w:rPr>
          <w:rFonts w:cstheme="minorHAnsi"/>
          <w:lang w:val="es-ES"/>
        </w:rPr>
        <w:t>CIENTO OCHENTA Y CINCO</w:t>
      </w:r>
      <w:r w:rsidR="001B4114" w:rsidRPr="0017416D">
        <w:rPr>
          <w:rFonts w:cstheme="minorHAnsi"/>
          <w:lang w:val="es-ES"/>
        </w:rPr>
        <w:t xml:space="preserve"> </w:t>
      </w:r>
      <w:r w:rsidR="00533EE8" w:rsidRPr="0017416D">
        <w:rPr>
          <w:rFonts w:cstheme="minorHAnsi"/>
          <w:lang w:val="es-ES"/>
        </w:rPr>
        <w:t>MIL EUROS</w:t>
      </w:r>
      <w:r w:rsidRPr="0017416D">
        <w:rPr>
          <w:rFonts w:cstheme="minorHAnsi"/>
          <w:lang w:val="es-ES"/>
        </w:rPr>
        <w:t>), importe que incluye el Impuesto sobre el Valor Añadido.</w:t>
      </w:r>
    </w:p>
    <w:p w14:paraId="156AE151" w14:textId="77777777" w:rsidR="003D1EF2" w:rsidRPr="0017416D" w:rsidRDefault="003D1EF2" w:rsidP="002301A1">
      <w:pPr>
        <w:spacing w:line="276" w:lineRule="auto"/>
        <w:ind w:firstLine="720"/>
        <w:jc w:val="both"/>
        <w:rPr>
          <w:rFonts w:cstheme="minorHAnsi"/>
          <w:lang w:val="es-ES"/>
        </w:rPr>
      </w:pPr>
    </w:p>
    <w:p w14:paraId="52EC5C3B" w14:textId="14107EAD" w:rsidR="00B43556" w:rsidRPr="0017416D" w:rsidRDefault="003D1EF2" w:rsidP="00B43556">
      <w:pPr>
        <w:spacing w:line="276" w:lineRule="auto"/>
        <w:jc w:val="both"/>
        <w:rPr>
          <w:rFonts w:cstheme="minorHAnsi"/>
          <w:bCs/>
        </w:rPr>
      </w:pPr>
      <w:r w:rsidRPr="0017416D">
        <w:rPr>
          <w:rFonts w:cstheme="minorHAnsi"/>
          <w:lang w:val="es-ES"/>
        </w:rPr>
        <w:t xml:space="preserve">Dicho presupuesto se ha calculado en régimen de </w:t>
      </w:r>
      <w:r w:rsidRPr="0017416D">
        <w:rPr>
          <w:rFonts w:cstheme="minorHAnsi"/>
          <w:bCs/>
          <w:lang w:val="es-ES"/>
        </w:rPr>
        <w:t>precio global a tanto alzado</w:t>
      </w:r>
      <w:r w:rsidRPr="0017416D">
        <w:rPr>
          <w:rFonts w:cstheme="minorHAnsi"/>
          <w:lang w:val="es-ES"/>
        </w:rPr>
        <w:t xml:space="preserve">, conforme a lo establecido en el </w:t>
      </w:r>
      <w:r w:rsidRPr="0017416D">
        <w:rPr>
          <w:rFonts w:cstheme="minorHAnsi"/>
          <w:bCs/>
          <w:lang w:val="es-ES"/>
        </w:rPr>
        <w:t>artículo 309 de la Ley 9/2017, de 8 de noviembre, de Contratos del Sector Público</w:t>
      </w:r>
      <w:r w:rsidRPr="0017416D">
        <w:rPr>
          <w:rFonts w:cstheme="minorHAnsi"/>
          <w:lang w:val="es-ES"/>
        </w:rPr>
        <w:t xml:space="preserve">, tomando como referencia la subvención concedida por el </w:t>
      </w:r>
      <w:r w:rsidRPr="0017416D">
        <w:rPr>
          <w:rFonts w:cstheme="minorHAnsi"/>
          <w:bCs/>
          <w:lang w:val="es-ES"/>
        </w:rPr>
        <w:t>Servicio Público de Empleo Estatal (SEPE)</w:t>
      </w:r>
      <w:r w:rsidRPr="0017416D">
        <w:rPr>
          <w:rFonts w:cstheme="minorHAnsi"/>
          <w:lang w:val="es-ES"/>
        </w:rPr>
        <w:t xml:space="preserve"> a </w:t>
      </w:r>
      <w:r w:rsidR="00C82F4A">
        <w:rPr>
          <w:rFonts w:cstheme="minorHAnsi"/>
          <w:lang w:val="es-ES"/>
        </w:rPr>
        <w:t>CEHAT</w:t>
      </w:r>
      <w:r w:rsidRPr="0017416D">
        <w:rPr>
          <w:rFonts w:cstheme="minorHAnsi"/>
          <w:lang w:val="es-ES"/>
        </w:rPr>
        <w:t xml:space="preserve"> en el marco de</w:t>
      </w:r>
      <w:r w:rsidR="001B4114" w:rsidRPr="0017416D">
        <w:rPr>
          <w:rFonts w:cstheme="minorHAnsi"/>
          <w:lang w:val="es-ES"/>
        </w:rPr>
        <w:t xml:space="preserve"> </w:t>
      </w:r>
      <w:r w:rsidRPr="0017416D">
        <w:rPr>
          <w:rFonts w:cstheme="minorHAnsi"/>
          <w:lang w:val="es-ES"/>
        </w:rPr>
        <w:t>l</w:t>
      </w:r>
      <w:r w:rsidR="001B4114" w:rsidRPr="0017416D">
        <w:rPr>
          <w:rFonts w:cstheme="minorHAnsi"/>
          <w:lang w:val="es-ES"/>
        </w:rPr>
        <w:t>os</w:t>
      </w:r>
      <w:r w:rsidRPr="0017416D">
        <w:rPr>
          <w:rFonts w:cstheme="minorHAnsi"/>
          <w:lang w:val="es-ES"/>
        </w:rPr>
        <w:t xml:space="preserve"> expediente</w:t>
      </w:r>
      <w:r w:rsidR="001B4114" w:rsidRPr="0017416D">
        <w:rPr>
          <w:rFonts w:cstheme="minorHAnsi"/>
          <w:lang w:val="es-ES"/>
        </w:rPr>
        <w:t>s</w:t>
      </w:r>
      <w:r w:rsidR="001B4114" w:rsidRPr="0017416D">
        <w:rPr>
          <w:b/>
          <w:sz w:val="24"/>
          <w:szCs w:val="24"/>
        </w:rPr>
        <w:t xml:space="preserve"> </w:t>
      </w:r>
      <w:r w:rsidR="00B43556" w:rsidRPr="0017416D">
        <w:rPr>
          <w:bCs/>
        </w:rPr>
        <w:t>F250799AA, F250795AA, F250804AA y F250805AA</w:t>
      </w:r>
      <w:r w:rsidR="00B43556" w:rsidRPr="0017416D">
        <w:rPr>
          <w:bCs/>
          <w:sz w:val="24"/>
          <w:szCs w:val="24"/>
        </w:rPr>
        <w:t xml:space="preserve">. </w:t>
      </w:r>
    </w:p>
    <w:p w14:paraId="509B3759" w14:textId="77777777" w:rsidR="00B43556" w:rsidRPr="0017416D" w:rsidRDefault="00B43556" w:rsidP="00B43556">
      <w:pPr>
        <w:spacing w:line="276" w:lineRule="auto"/>
        <w:ind w:firstLine="720"/>
        <w:jc w:val="both"/>
        <w:rPr>
          <w:rFonts w:eastAsia="Times New Roman" w:cstheme="minorHAnsi"/>
          <w:bCs/>
        </w:rPr>
      </w:pPr>
    </w:p>
    <w:p w14:paraId="4052AD14" w14:textId="6DA72B18" w:rsidR="003D1EF2" w:rsidRPr="0017416D" w:rsidRDefault="003D1EF2" w:rsidP="002B7E58">
      <w:pPr>
        <w:spacing w:line="276" w:lineRule="auto"/>
        <w:jc w:val="both"/>
        <w:rPr>
          <w:rFonts w:cstheme="minorHAnsi"/>
          <w:bCs/>
          <w:lang w:val="es-ES"/>
        </w:rPr>
      </w:pPr>
      <w:r w:rsidRPr="0017416D">
        <w:rPr>
          <w:rFonts w:cstheme="minorHAnsi"/>
          <w:bCs/>
          <w:lang w:val="es-ES"/>
        </w:rPr>
        <w:t xml:space="preserve"> </w:t>
      </w:r>
    </w:p>
    <w:p w14:paraId="3EC6AB23" w14:textId="77777777" w:rsidR="003D1EF2" w:rsidRPr="0017416D" w:rsidRDefault="003D1EF2" w:rsidP="002301A1">
      <w:pPr>
        <w:spacing w:line="276" w:lineRule="auto"/>
        <w:ind w:firstLine="720"/>
        <w:jc w:val="both"/>
        <w:rPr>
          <w:rFonts w:cstheme="minorHAnsi"/>
          <w:lang w:val="es-ES"/>
        </w:rPr>
      </w:pPr>
    </w:p>
    <w:p w14:paraId="66A03381" w14:textId="77777777" w:rsidR="003D1EF2" w:rsidRPr="0017416D" w:rsidRDefault="003D1EF2" w:rsidP="002B7E58">
      <w:pPr>
        <w:spacing w:line="276" w:lineRule="auto"/>
        <w:jc w:val="both"/>
        <w:rPr>
          <w:rFonts w:cstheme="minorHAnsi"/>
          <w:lang w:val="es-ES"/>
        </w:rPr>
      </w:pPr>
      <w:r w:rsidRPr="0017416D">
        <w:rPr>
          <w:rFonts w:cstheme="minorHAnsi"/>
          <w:lang w:val="es-ES"/>
        </w:rPr>
        <w:t>El pago del importe adjudicado se efectuará en tres fases:</w:t>
      </w:r>
    </w:p>
    <w:p w14:paraId="2AE4DB3E" w14:textId="77777777" w:rsidR="003D1EF2" w:rsidRPr="0017416D" w:rsidRDefault="003D1EF2" w:rsidP="002301A1">
      <w:pPr>
        <w:spacing w:line="276" w:lineRule="auto"/>
        <w:ind w:firstLine="720"/>
        <w:jc w:val="both"/>
        <w:rPr>
          <w:rFonts w:cstheme="minorHAnsi"/>
          <w:lang w:val="es-ES"/>
        </w:rPr>
      </w:pPr>
    </w:p>
    <w:p w14:paraId="28BBAB46" w14:textId="0D883DF2" w:rsidR="003D1EF2" w:rsidRPr="0017416D" w:rsidRDefault="003D1EF2" w:rsidP="002301A1">
      <w:pPr>
        <w:numPr>
          <w:ilvl w:val="0"/>
          <w:numId w:val="40"/>
        </w:numPr>
        <w:spacing w:line="276" w:lineRule="auto"/>
        <w:ind w:firstLine="720"/>
        <w:jc w:val="both"/>
        <w:rPr>
          <w:rFonts w:cstheme="minorHAnsi"/>
          <w:lang w:val="es-ES"/>
        </w:rPr>
      </w:pPr>
      <w:r w:rsidRPr="0017416D">
        <w:rPr>
          <w:rFonts w:cstheme="minorHAnsi"/>
          <w:lang w:val="es-ES"/>
        </w:rPr>
        <w:t xml:space="preserve">Un </w:t>
      </w:r>
      <w:r w:rsidRPr="0017416D">
        <w:rPr>
          <w:rFonts w:cstheme="minorHAnsi"/>
          <w:b/>
          <w:bCs/>
          <w:lang w:val="es-ES"/>
        </w:rPr>
        <w:t xml:space="preserve">primer abono del </w:t>
      </w:r>
      <w:r w:rsidR="001B4114" w:rsidRPr="0017416D">
        <w:rPr>
          <w:rFonts w:cstheme="minorHAnsi"/>
          <w:b/>
          <w:bCs/>
          <w:lang w:val="es-ES"/>
        </w:rPr>
        <w:t>20</w:t>
      </w:r>
      <w:r w:rsidRPr="0017416D">
        <w:rPr>
          <w:rFonts w:cstheme="minorHAnsi"/>
          <w:b/>
          <w:bCs/>
          <w:lang w:val="es-ES"/>
        </w:rPr>
        <w:t>% del importe total</w:t>
      </w:r>
      <w:r w:rsidRPr="0017416D">
        <w:rPr>
          <w:rFonts w:cstheme="minorHAnsi"/>
          <w:lang w:val="es-ES"/>
        </w:rPr>
        <w:t xml:space="preserve">, a la firma del contrato, previa presentación y validación de la factura por </w:t>
      </w:r>
      <w:r w:rsidR="00C82F4A">
        <w:rPr>
          <w:rFonts w:cstheme="minorHAnsi"/>
          <w:lang w:val="es-ES"/>
        </w:rPr>
        <w:t>CEHAT</w:t>
      </w:r>
      <w:r w:rsidRPr="0017416D">
        <w:rPr>
          <w:rFonts w:cstheme="minorHAnsi"/>
          <w:lang w:val="es-ES"/>
        </w:rPr>
        <w:t>.</w:t>
      </w:r>
    </w:p>
    <w:p w14:paraId="42A6566D" w14:textId="23543B66" w:rsidR="003D1EF2" w:rsidRPr="0017416D" w:rsidRDefault="003D1EF2" w:rsidP="002301A1">
      <w:pPr>
        <w:numPr>
          <w:ilvl w:val="0"/>
          <w:numId w:val="40"/>
        </w:numPr>
        <w:spacing w:line="276" w:lineRule="auto"/>
        <w:ind w:firstLine="720"/>
        <w:jc w:val="both"/>
        <w:rPr>
          <w:rFonts w:cstheme="minorHAnsi"/>
          <w:lang w:val="es-ES"/>
        </w:rPr>
      </w:pPr>
      <w:r w:rsidRPr="0017416D">
        <w:rPr>
          <w:rFonts w:cstheme="minorHAnsi"/>
          <w:lang w:val="es-ES"/>
        </w:rPr>
        <w:t xml:space="preserve">Un </w:t>
      </w:r>
      <w:r w:rsidRPr="0017416D">
        <w:rPr>
          <w:rFonts w:cstheme="minorHAnsi"/>
          <w:b/>
          <w:bCs/>
          <w:lang w:val="es-ES"/>
        </w:rPr>
        <w:t xml:space="preserve">segundo pago del </w:t>
      </w:r>
      <w:r w:rsidR="00F54FA7">
        <w:rPr>
          <w:rFonts w:cstheme="minorHAnsi"/>
          <w:b/>
          <w:bCs/>
          <w:lang w:val="es-ES"/>
        </w:rPr>
        <w:t>2</w:t>
      </w:r>
      <w:r w:rsidRPr="0017416D">
        <w:rPr>
          <w:rFonts w:cstheme="minorHAnsi"/>
          <w:b/>
          <w:bCs/>
          <w:lang w:val="es-ES"/>
        </w:rPr>
        <w:t>0%</w:t>
      </w:r>
      <w:r w:rsidRPr="0017416D">
        <w:rPr>
          <w:rFonts w:cstheme="minorHAnsi"/>
          <w:lang w:val="es-ES"/>
        </w:rPr>
        <w:t>, una vez transcurrida la mitad del periodo de ejecución y siempre que se acredite el desarrollo efectivo de las acciones formativas, mediante factura debidamente conformada.</w:t>
      </w:r>
    </w:p>
    <w:p w14:paraId="024E5DB5" w14:textId="0D4293A2" w:rsidR="003D1EF2" w:rsidRPr="0017416D" w:rsidRDefault="003D1EF2" w:rsidP="002301A1">
      <w:pPr>
        <w:numPr>
          <w:ilvl w:val="0"/>
          <w:numId w:val="40"/>
        </w:numPr>
        <w:spacing w:line="276" w:lineRule="auto"/>
        <w:ind w:firstLine="720"/>
        <w:jc w:val="both"/>
        <w:rPr>
          <w:rFonts w:cstheme="minorHAnsi"/>
          <w:lang w:val="es-ES"/>
        </w:rPr>
      </w:pPr>
      <w:r w:rsidRPr="0017416D">
        <w:rPr>
          <w:rFonts w:cstheme="minorHAnsi"/>
          <w:lang w:val="es-ES"/>
        </w:rPr>
        <w:t xml:space="preserve">El </w:t>
      </w:r>
      <w:r w:rsidRPr="0017416D">
        <w:rPr>
          <w:rFonts w:cstheme="minorHAnsi"/>
          <w:b/>
          <w:bCs/>
          <w:lang w:val="es-ES"/>
        </w:rPr>
        <w:t xml:space="preserve">pago final del </w:t>
      </w:r>
      <w:r w:rsidR="00F54FA7">
        <w:rPr>
          <w:rFonts w:cstheme="minorHAnsi"/>
          <w:b/>
          <w:bCs/>
          <w:lang w:val="es-ES"/>
        </w:rPr>
        <w:t>6</w:t>
      </w:r>
      <w:r w:rsidRPr="0017416D">
        <w:rPr>
          <w:rFonts w:cstheme="minorHAnsi"/>
          <w:b/>
          <w:bCs/>
          <w:lang w:val="es-ES"/>
        </w:rPr>
        <w:t>0% restante</w:t>
      </w:r>
      <w:r w:rsidRPr="0017416D">
        <w:rPr>
          <w:rFonts w:cstheme="minorHAnsi"/>
          <w:lang w:val="es-ES"/>
        </w:rPr>
        <w:t xml:space="preserve">, a la conclusión de la totalidad de las actuaciones objeto del contrato y contra la presentación de la documentación justificativa que acredite su correcta ejecución. Este último abono podrá articularse mediante </w:t>
      </w:r>
      <w:r w:rsidRPr="0017416D">
        <w:rPr>
          <w:rFonts w:cstheme="minorHAnsi"/>
          <w:bCs/>
          <w:lang w:val="es-ES"/>
        </w:rPr>
        <w:t>cesión del derecho de cobro</w:t>
      </w:r>
      <w:r w:rsidRPr="0017416D">
        <w:rPr>
          <w:rFonts w:cstheme="minorHAnsi"/>
          <w:lang w:val="es-ES"/>
        </w:rPr>
        <w:t xml:space="preserve">, de </w:t>
      </w:r>
      <w:r w:rsidRPr="0017416D">
        <w:rPr>
          <w:rFonts w:cstheme="minorHAnsi"/>
          <w:lang w:val="es-ES"/>
        </w:rPr>
        <w:lastRenderedPageBreak/>
        <w:t xml:space="preserve">conformidad con lo dispuesto en el </w:t>
      </w:r>
      <w:r w:rsidRPr="0017416D">
        <w:rPr>
          <w:rFonts w:cstheme="minorHAnsi"/>
          <w:bCs/>
          <w:lang w:val="es-ES"/>
        </w:rPr>
        <w:t>artículo 83 del Reglamento de desarrollo de la Ley General de Subvenciones</w:t>
      </w:r>
      <w:r w:rsidRPr="0017416D">
        <w:rPr>
          <w:rFonts w:cstheme="minorHAnsi"/>
          <w:lang w:val="es-ES"/>
        </w:rPr>
        <w:t>, siendo requisito imprescindible su notificación fehaciente a la Administración concedente.</w:t>
      </w:r>
    </w:p>
    <w:p w14:paraId="136D8E85" w14:textId="77777777" w:rsidR="0047242E" w:rsidRPr="0017416D" w:rsidRDefault="0047242E" w:rsidP="002301A1">
      <w:pPr>
        <w:spacing w:line="276" w:lineRule="auto"/>
        <w:ind w:left="720" w:firstLine="720"/>
        <w:jc w:val="both"/>
        <w:rPr>
          <w:rFonts w:cstheme="minorHAnsi"/>
          <w:lang w:val="es-ES"/>
        </w:rPr>
      </w:pPr>
    </w:p>
    <w:p w14:paraId="21C6F341" w14:textId="4E266C1E" w:rsidR="00B43556" w:rsidRPr="00F54FA7" w:rsidRDefault="003D1EF2" w:rsidP="00F54FA7">
      <w:pPr>
        <w:spacing w:line="276" w:lineRule="auto"/>
        <w:jc w:val="both"/>
        <w:rPr>
          <w:rFonts w:cstheme="minorHAnsi"/>
          <w:lang w:val="es-ES"/>
        </w:rPr>
      </w:pPr>
      <w:r w:rsidRPr="0017416D">
        <w:rPr>
          <w:rFonts w:cstheme="minorHAnsi"/>
          <w:lang w:val="es-ES"/>
        </w:rPr>
        <w:t xml:space="preserve">Debe señalarse que la ejecución económica del contrato estará en todo momento vinculada a la </w:t>
      </w:r>
      <w:r w:rsidRPr="0017416D">
        <w:rPr>
          <w:rFonts w:cstheme="minorHAnsi"/>
          <w:bCs/>
          <w:lang w:val="es-ES"/>
        </w:rPr>
        <w:t>demanda real de alumnado</w:t>
      </w:r>
      <w:r w:rsidRPr="0017416D">
        <w:rPr>
          <w:rFonts w:cstheme="minorHAnsi"/>
          <w:lang w:val="es-ES"/>
        </w:rPr>
        <w:t xml:space="preserve">. En consecuencia, las previsiones incluidas en este pliego tienen carácter estimativo y no generan para </w:t>
      </w:r>
      <w:r w:rsidR="00C82F4A">
        <w:rPr>
          <w:rFonts w:cstheme="minorHAnsi"/>
          <w:lang w:val="es-ES"/>
        </w:rPr>
        <w:t>CEHAT</w:t>
      </w:r>
      <w:r w:rsidRPr="0017416D">
        <w:rPr>
          <w:rFonts w:cstheme="minorHAnsi"/>
          <w:lang w:val="es-ES"/>
        </w:rPr>
        <w:t xml:space="preserve"> obligación de ejecutar la totalidad de las acciones previstas. Únicamente se abonarán las prestaciones efectivamente realizadas y justificadas en función del número de participantes formados, sin que el adjudicatario pueda reclamar compensación económica en caso de no alcanzarse el presupuesto máximo o si, por circunstancias sobrevenidas, no llegase a ejecutarse alguna de las acciones formativas previstas.</w:t>
      </w:r>
    </w:p>
    <w:p w14:paraId="7F5BE531" w14:textId="77777777" w:rsidR="00B43556" w:rsidRPr="0017416D" w:rsidRDefault="00B43556" w:rsidP="002301A1">
      <w:pPr>
        <w:spacing w:line="276" w:lineRule="auto"/>
        <w:ind w:firstLine="720"/>
        <w:jc w:val="both"/>
        <w:rPr>
          <w:rFonts w:cstheme="minorHAnsi"/>
          <w:b/>
        </w:rPr>
      </w:pPr>
    </w:p>
    <w:p w14:paraId="09E58406" w14:textId="77777777" w:rsidR="00E64708" w:rsidRPr="0017416D" w:rsidRDefault="00E64708" w:rsidP="002B7E58">
      <w:pPr>
        <w:spacing w:line="276" w:lineRule="auto"/>
        <w:jc w:val="both"/>
        <w:rPr>
          <w:rFonts w:cstheme="minorHAnsi"/>
          <w:b/>
          <w:spacing w:val="-1"/>
          <w:u w:val="single"/>
        </w:rPr>
      </w:pPr>
      <w:r w:rsidRPr="0017416D">
        <w:rPr>
          <w:rFonts w:cstheme="minorHAnsi"/>
          <w:b/>
          <w:spacing w:val="-1"/>
          <w:u w:val="single"/>
        </w:rPr>
        <w:t>7. PLAZO DE EJECUCIÓN</w:t>
      </w:r>
    </w:p>
    <w:p w14:paraId="45067FA5" w14:textId="77777777" w:rsidR="00E64708" w:rsidRPr="0017416D" w:rsidRDefault="00E64708" w:rsidP="002301A1">
      <w:pPr>
        <w:spacing w:line="276" w:lineRule="auto"/>
        <w:ind w:firstLine="720"/>
        <w:jc w:val="both"/>
        <w:rPr>
          <w:rFonts w:cstheme="minorHAnsi"/>
          <w:b/>
        </w:rPr>
      </w:pPr>
    </w:p>
    <w:p w14:paraId="255BAFE4" w14:textId="65FD4C7B" w:rsidR="0047242E" w:rsidRPr="0017416D" w:rsidRDefault="0047242E" w:rsidP="002B7E58">
      <w:pPr>
        <w:pStyle w:val="Prrafodelista"/>
        <w:spacing w:line="276" w:lineRule="auto"/>
        <w:jc w:val="both"/>
        <w:rPr>
          <w:rFonts w:cstheme="minorHAnsi"/>
          <w:lang w:val="es-ES"/>
        </w:rPr>
      </w:pPr>
      <w:r w:rsidRPr="0017416D">
        <w:rPr>
          <w:rFonts w:cstheme="minorHAnsi"/>
          <w:lang w:val="es-ES"/>
        </w:rPr>
        <w:t xml:space="preserve">El plazo de ejecución del contrato, correspondiente </w:t>
      </w:r>
      <w:r w:rsidR="00390C2B" w:rsidRPr="0017416D">
        <w:rPr>
          <w:rFonts w:cstheme="minorHAnsi"/>
          <w:lang w:val="es-ES"/>
        </w:rPr>
        <w:t>los</w:t>
      </w:r>
      <w:r w:rsidRPr="0017416D">
        <w:rPr>
          <w:rFonts w:cstheme="minorHAnsi"/>
          <w:lang w:val="es-ES"/>
        </w:rPr>
        <w:t xml:space="preserve"> expediente</w:t>
      </w:r>
      <w:r w:rsidR="00390C2B" w:rsidRPr="0017416D">
        <w:rPr>
          <w:rFonts w:cstheme="minorHAnsi"/>
          <w:lang w:val="es-ES"/>
        </w:rPr>
        <w:t xml:space="preserve">s </w:t>
      </w:r>
      <w:r w:rsidR="00B43556" w:rsidRPr="0017416D">
        <w:rPr>
          <w:bCs/>
        </w:rPr>
        <w:t>F250799AA, F250795AA, F250804AA y F250805AA</w:t>
      </w:r>
      <w:r w:rsidRPr="0017416D">
        <w:rPr>
          <w:rFonts w:cstheme="minorHAnsi"/>
          <w:lang w:val="es-ES"/>
        </w:rPr>
        <w:t xml:space="preserve">, se extenderá desde la fecha de formalización del contrato hasta el  </w:t>
      </w:r>
      <w:r w:rsidR="00390C2B" w:rsidRPr="0017416D">
        <w:rPr>
          <w:rFonts w:cstheme="minorHAnsi"/>
          <w:lang w:val="es-ES"/>
        </w:rPr>
        <w:t xml:space="preserve">30 </w:t>
      </w:r>
      <w:r w:rsidRPr="0017416D">
        <w:rPr>
          <w:rFonts w:cstheme="minorHAnsi"/>
          <w:lang w:val="es-ES"/>
        </w:rPr>
        <w:t xml:space="preserve">de </w:t>
      </w:r>
      <w:r w:rsidR="00390C2B" w:rsidRPr="0017416D">
        <w:rPr>
          <w:rFonts w:cstheme="minorHAnsi"/>
          <w:lang w:val="es-ES"/>
        </w:rPr>
        <w:t>Junio</w:t>
      </w:r>
      <w:r w:rsidRPr="0017416D">
        <w:rPr>
          <w:rFonts w:cstheme="minorHAnsi"/>
          <w:lang w:val="es-ES"/>
        </w:rPr>
        <w:t xml:space="preserve"> de 202</w:t>
      </w:r>
      <w:r w:rsidR="002B7E58" w:rsidRPr="0017416D">
        <w:rPr>
          <w:rFonts w:cstheme="minorHAnsi"/>
          <w:lang w:val="es-ES"/>
        </w:rPr>
        <w:t>7</w:t>
      </w:r>
      <w:r w:rsidRPr="0017416D">
        <w:rPr>
          <w:rFonts w:cstheme="minorHAnsi"/>
          <w:lang w:val="es-ES"/>
        </w:rPr>
        <w:t>.</w:t>
      </w:r>
    </w:p>
    <w:p w14:paraId="4977743A" w14:textId="77777777" w:rsidR="0047242E" w:rsidRPr="0017416D" w:rsidRDefault="0047242E" w:rsidP="002301A1">
      <w:pPr>
        <w:pStyle w:val="Prrafodelista"/>
        <w:spacing w:line="276" w:lineRule="auto"/>
        <w:ind w:firstLine="720"/>
        <w:jc w:val="both"/>
        <w:rPr>
          <w:rFonts w:cstheme="minorHAnsi"/>
          <w:lang w:val="es-ES"/>
        </w:rPr>
      </w:pPr>
    </w:p>
    <w:p w14:paraId="06B2A9F8" w14:textId="77777777" w:rsidR="0047242E" w:rsidRPr="0017416D" w:rsidRDefault="0047242E" w:rsidP="002B7E58">
      <w:pPr>
        <w:pStyle w:val="Prrafodelista"/>
        <w:spacing w:line="276" w:lineRule="auto"/>
        <w:jc w:val="both"/>
        <w:rPr>
          <w:rFonts w:cstheme="minorHAnsi"/>
          <w:lang w:val="es-ES"/>
        </w:rPr>
      </w:pPr>
      <w:r w:rsidRPr="0017416D">
        <w:rPr>
          <w:rFonts w:cstheme="minorHAnsi"/>
          <w:lang w:val="es-ES"/>
        </w:rPr>
        <w:t xml:space="preserve">No obstante, dicho plazo podrá ser objeto de prórroga o ampliación cuando concurran causas debidamente justificadas que aconsejen garantizar la completa ejecución de las acciones formativas autorizadas. Cualquier prórroga deberá contar con la aprobación expresa del </w:t>
      </w:r>
      <w:r w:rsidRPr="0017416D">
        <w:rPr>
          <w:rFonts w:cstheme="minorHAnsi"/>
          <w:bCs/>
          <w:lang w:val="es-ES"/>
        </w:rPr>
        <w:t>Servicio Público de Empleo Estatal (SEPE)</w:t>
      </w:r>
      <w:r w:rsidRPr="0017416D">
        <w:rPr>
          <w:rFonts w:cstheme="minorHAnsi"/>
          <w:lang w:val="es-ES"/>
        </w:rPr>
        <w:t xml:space="preserve"> y, en ningún caso, podrá suponer incremento en el presupuesto adjudicado.</w:t>
      </w:r>
    </w:p>
    <w:p w14:paraId="0F2F3ADB" w14:textId="77777777" w:rsidR="006D6671" w:rsidRPr="0017416D" w:rsidRDefault="006D6671" w:rsidP="002301A1">
      <w:pPr>
        <w:pStyle w:val="Prrafodelista"/>
        <w:spacing w:line="276" w:lineRule="auto"/>
        <w:ind w:firstLine="720"/>
        <w:jc w:val="both"/>
        <w:rPr>
          <w:rFonts w:cstheme="minorHAnsi"/>
          <w:spacing w:val="-1"/>
        </w:rPr>
      </w:pPr>
    </w:p>
    <w:p w14:paraId="21F19A09" w14:textId="77777777" w:rsidR="006D6671" w:rsidRPr="0017416D" w:rsidRDefault="006D6671" w:rsidP="002B7E58">
      <w:pPr>
        <w:spacing w:line="276" w:lineRule="auto"/>
        <w:jc w:val="both"/>
        <w:rPr>
          <w:rFonts w:cstheme="minorHAnsi"/>
          <w:b/>
          <w:spacing w:val="-1"/>
          <w:u w:val="single"/>
        </w:rPr>
      </w:pPr>
      <w:r w:rsidRPr="0017416D">
        <w:rPr>
          <w:rFonts w:cstheme="minorHAnsi"/>
          <w:b/>
          <w:spacing w:val="-1"/>
          <w:u w:val="single"/>
        </w:rPr>
        <w:t>8. DIVISIÓN EN LOTES</w:t>
      </w:r>
    </w:p>
    <w:p w14:paraId="4CAF00C5" w14:textId="77777777" w:rsidR="006D6671" w:rsidRPr="0017416D" w:rsidRDefault="006D6671" w:rsidP="002301A1">
      <w:pPr>
        <w:spacing w:line="276" w:lineRule="auto"/>
        <w:ind w:firstLine="720"/>
        <w:jc w:val="both"/>
        <w:rPr>
          <w:rFonts w:cstheme="minorHAnsi"/>
          <w:b/>
          <w:spacing w:val="-1"/>
          <w:u w:val="single"/>
        </w:rPr>
      </w:pPr>
    </w:p>
    <w:p w14:paraId="70BD5390" w14:textId="2B87770E" w:rsidR="00955494" w:rsidRPr="0017416D" w:rsidRDefault="00955494" w:rsidP="002B7E58">
      <w:pPr>
        <w:spacing w:line="276" w:lineRule="auto"/>
        <w:jc w:val="both"/>
        <w:rPr>
          <w:rFonts w:cstheme="minorHAnsi"/>
          <w:spacing w:val="-1"/>
          <w:lang w:val="es-ES"/>
        </w:rPr>
      </w:pPr>
      <w:r w:rsidRPr="0017416D">
        <w:rPr>
          <w:rFonts w:cstheme="minorHAnsi"/>
          <w:spacing w:val="-1"/>
          <w:lang w:val="es-ES"/>
        </w:rPr>
        <w:t xml:space="preserve">El objeto del presente contrato </w:t>
      </w:r>
      <w:r w:rsidRPr="0017416D">
        <w:rPr>
          <w:rFonts w:cstheme="minorHAnsi"/>
          <w:b/>
          <w:bCs/>
          <w:spacing w:val="-1"/>
          <w:lang w:val="es-ES"/>
        </w:rPr>
        <w:t>no se divide en lotes</w:t>
      </w:r>
      <w:r w:rsidRPr="0017416D">
        <w:rPr>
          <w:rFonts w:cstheme="minorHAnsi"/>
          <w:spacing w:val="-1"/>
          <w:lang w:val="es-ES"/>
        </w:rPr>
        <w:t xml:space="preserve">. La decisión de no proceder a la división se fundamenta en la necesidad de garantizar la homogeneidad, coherencia y continuidad en la ejecución de </w:t>
      </w:r>
      <w:r w:rsidR="002B7E58" w:rsidRPr="0017416D">
        <w:rPr>
          <w:rFonts w:cstheme="minorHAnsi"/>
          <w:spacing w:val="-1"/>
          <w:lang w:val="es-ES"/>
        </w:rPr>
        <w:t xml:space="preserve">los expedientes formativos, </w:t>
      </w:r>
      <w:r w:rsidRPr="0017416D">
        <w:rPr>
          <w:rFonts w:cstheme="minorHAnsi"/>
          <w:spacing w:val="-1"/>
          <w:lang w:val="es-ES"/>
        </w:rPr>
        <w:t xml:space="preserve">acciones formativas, evitando la fragmentación de servicios que, por su propia naturaleza, requieren una gestión integrada de los contenidos, de la plataforma de </w:t>
      </w:r>
      <w:proofErr w:type="spellStart"/>
      <w:r w:rsidRPr="0017416D">
        <w:rPr>
          <w:rFonts w:cstheme="minorHAnsi"/>
          <w:spacing w:val="-1"/>
          <w:lang w:val="es-ES"/>
        </w:rPr>
        <w:t>teleformación</w:t>
      </w:r>
      <w:proofErr w:type="spellEnd"/>
      <w:r w:rsidRPr="0017416D">
        <w:rPr>
          <w:rFonts w:cstheme="minorHAnsi"/>
          <w:spacing w:val="-1"/>
          <w:lang w:val="es-ES"/>
        </w:rPr>
        <w:t xml:space="preserve"> y del seguimiento pedagógico y técnico del alumnado.</w:t>
      </w:r>
    </w:p>
    <w:p w14:paraId="2A3BBEE3" w14:textId="77777777" w:rsidR="00955494" w:rsidRPr="0017416D" w:rsidRDefault="00955494" w:rsidP="00955494">
      <w:pPr>
        <w:spacing w:line="276" w:lineRule="auto"/>
        <w:ind w:firstLine="720"/>
        <w:jc w:val="both"/>
        <w:rPr>
          <w:rFonts w:cstheme="minorHAnsi"/>
          <w:spacing w:val="-1"/>
          <w:lang w:val="es-ES"/>
        </w:rPr>
      </w:pPr>
    </w:p>
    <w:p w14:paraId="5116E2CE" w14:textId="77777777" w:rsidR="00955494" w:rsidRPr="0017416D" w:rsidRDefault="00955494" w:rsidP="002B7E58">
      <w:pPr>
        <w:spacing w:line="276" w:lineRule="auto"/>
        <w:jc w:val="both"/>
        <w:rPr>
          <w:rFonts w:cstheme="minorHAnsi"/>
          <w:spacing w:val="-1"/>
          <w:lang w:val="es-ES"/>
        </w:rPr>
      </w:pPr>
      <w:r w:rsidRPr="0017416D">
        <w:rPr>
          <w:rFonts w:cstheme="minorHAnsi"/>
          <w:spacing w:val="-1"/>
          <w:lang w:val="es-ES"/>
        </w:rPr>
        <w:t>En consecuencia, la adjudicación se realizará de forma unitaria, comprendiendo la totalidad de las prestaciones descritas en el presente pliego. Los licitadores deberán formular su oferta considerando la ejecución íntegra del objeto contractual, sin que sea posible la presentación de propuestas parciales referidas a fracciones o lotes independientes.</w:t>
      </w:r>
    </w:p>
    <w:p w14:paraId="58C73BC0" w14:textId="77777777" w:rsidR="00390C2B" w:rsidRPr="0017416D" w:rsidRDefault="00390C2B" w:rsidP="00F54FA7">
      <w:pPr>
        <w:spacing w:line="276" w:lineRule="auto"/>
        <w:jc w:val="both"/>
        <w:rPr>
          <w:rFonts w:cstheme="minorHAnsi"/>
          <w:spacing w:val="-1"/>
        </w:rPr>
      </w:pPr>
    </w:p>
    <w:p w14:paraId="60505D24" w14:textId="77777777" w:rsidR="00A610E1" w:rsidRPr="0017416D" w:rsidRDefault="006D6671" w:rsidP="002B7E58">
      <w:pPr>
        <w:spacing w:line="276" w:lineRule="auto"/>
        <w:jc w:val="both"/>
        <w:rPr>
          <w:rFonts w:cstheme="minorHAnsi"/>
          <w:b/>
          <w:spacing w:val="-1"/>
          <w:u w:val="single"/>
        </w:rPr>
      </w:pPr>
      <w:r w:rsidRPr="0017416D">
        <w:rPr>
          <w:rFonts w:cstheme="minorHAnsi"/>
          <w:b/>
          <w:spacing w:val="-1"/>
          <w:u w:val="single"/>
        </w:rPr>
        <w:t>9</w:t>
      </w:r>
      <w:r w:rsidR="00A610E1" w:rsidRPr="0017416D">
        <w:rPr>
          <w:rFonts w:cstheme="minorHAnsi"/>
          <w:b/>
          <w:spacing w:val="-1"/>
          <w:u w:val="single"/>
        </w:rPr>
        <w:t>. FORMA Y PLAZO DE PRESENTACIÓN DE OFERTAS</w:t>
      </w:r>
    </w:p>
    <w:p w14:paraId="061220DF" w14:textId="77777777" w:rsidR="008B3E68" w:rsidRPr="0017416D" w:rsidRDefault="008B3E68" w:rsidP="002301A1">
      <w:pPr>
        <w:spacing w:line="276" w:lineRule="auto"/>
        <w:ind w:firstLine="720"/>
        <w:jc w:val="both"/>
        <w:rPr>
          <w:rFonts w:cstheme="minorHAnsi"/>
          <w:spacing w:val="-1"/>
        </w:rPr>
      </w:pPr>
    </w:p>
    <w:p w14:paraId="0083C8FB" w14:textId="77777777" w:rsidR="006832F6" w:rsidRPr="0017416D" w:rsidRDefault="006D6671" w:rsidP="002B7E58">
      <w:pPr>
        <w:spacing w:line="276" w:lineRule="auto"/>
        <w:jc w:val="both"/>
        <w:rPr>
          <w:rFonts w:cstheme="minorHAnsi"/>
          <w:b/>
          <w:spacing w:val="-1"/>
        </w:rPr>
      </w:pPr>
      <w:r w:rsidRPr="0017416D">
        <w:rPr>
          <w:rFonts w:cstheme="minorHAnsi"/>
          <w:b/>
          <w:spacing w:val="-1"/>
        </w:rPr>
        <w:t>9</w:t>
      </w:r>
      <w:r w:rsidR="006832F6" w:rsidRPr="0017416D">
        <w:rPr>
          <w:rFonts w:cstheme="minorHAnsi"/>
          <w:b/>
          <w:spacing w:val="-1"/>
        </w:rPr>
        <w:t>.1 Lugar y plazo de presentación de las ofertas</w:t>
      </w:r>
    </w:p>
    <w:p w14:paraId="5AC200FA" w14:textId="77777777" w:rsidR="006832F6" w:rsidRPr="0017416D" w:rsidRDefault="006832F6" w:rsidP="002301A1">
      <w:pPr>
        <w:pStyle w:val="Prrafodelista"/>
        <w:spacing w:line="276" w:lineRule="auto"/>
        <w:ind w:left="720" w:firstLine="720"/>
        <w:jc w:val="both"/>
        <w:rPr>
          <w:rFonts w:cstheme="minorHAnsi"/>
          <w:b/>
          <w:spacing w:val="-1"/>
        </w:rPr>
      </w:pPr>
    </w:p>
    <w:p w14:paraId="5FAC4EB6" w14:textId="44B33E02" w:rsidR="006832F6" w:rsidRPr="0017416D" w:rsidRDefault="006832F6" w:rsidP="002B7E58">
      <w:pPr>
        <w:spacing w:line="276" w:lineRule="auto"/>
        <w:jc w:val="both"/>
        <w:rPr>
          <w:rFonts w:cstheme="minorHAnsi"/>
        </w:rPr>
      </w:pPr>
      <w:r w:rsidRPr="0017416D">
        <w:rPr>
          <w:rFonts w:cstheme="minorHAnsi"/>
        </w:rPr>
        <w:t xml:space="preserve">El plazo de presentación de oferta será de </w:t>
      </w:r>
      <w:r w:rsidRPr="0017416D">
        <w:rPr>
          <w:rFonts w:cstheme="minorHAnsi"/>
          <w:b/>
        </w:rPr>
        <w:t>10</w:t>
      </w:r>
      <w:r w:rsidRPr="0017416D">
        <w:rPr>
          <w:rFonts w:cstheme="minorHAnsi"/>
          <w:b/>
          <w:bCs/>
        </w:rPr>
        <w:t xml:space="preserve"> días hábiles </w:t>
      </w:r>
      <w:r w:rsidRPr="0017416D">
        <w:rPr>
          <w:rFonts w:cstheme="minorHAnsi"/>
        </w:rPr>
        <w:t xml:space="preserve">contados a partir del día siguiente de la publicación en el perfil del contratante de la página web de </w:t>
      </w:r>
      <w:r w:rsidR="005D6591">
        <w:rPr>
          <w:rFonts w:cstheme="minorHAnsi"/>
        </w:rPr>
        <w:t>CEHAT</w:t>
      </w:r>
      <w:r w:rsidR="002B7E58" w:rsidRPr="0017416D">
        <w:rPr>
          <w:rFonts w:cstheme="minorHAnsi"/>
        </w:rPr>
        <w:t xml:space="preserve"> (www.</w:t>
      </w:r>
      <w:r w:rsidR="005D6591">
        <w:rPr>
          <w:rFonts w:cstheme="minorHAnsi"/>
        </w:rPr>
        <w:t>Cehat</w:t>
      </w:r>
      <w:r w:rsidR="002B7E58" w:rsidRPr="0017416D">
        <w:rPr>
          <w:rFonts w:cstheme="minorHAnsi"/>
        </w:rPr>
        <w:t>.</w:t>
      </w:r>
      <w:r w:rsidR="005D6591">
        <w:rPr>
          <w:rFonts w:cstheme="minorHAnsi"/>
        </w:rPr>
        <w:t>com</w:t>
      </w:r>
      <w:r w:rsidR="002B7E58" w:rsidRPr="0017416D">
        <w:rPr>
          <w:rFonts w:cstheme="minorHAnsi"/>
        </w:rPr>
        <w:t>)</w:t>
      </w:r>
    </w:p>
    <w:p w14:paraId="705483E4" w14:textId="77777777" w:rsidR="006832F6" w:rsidRPr="0017416D" w:rsidRDefault="006832F6" w:rsidP="002301A1">
      <w:pPr>
        <w:spacing w:line="276" w:lineRule="auto"/>
        <w:ind w:firstLine="720"/>
        <w:jc w:val="both"/>
        <w:rPr>
          <w:rFonts w:cstheme="minorHAnsi"/>
        </w:rPr>
      </w:pPr>
    </w:p>
    <w:p w14:paraId="7554B19E" w14:textId="764FF6E5" w:rsidR="006832F6" w:rsidRPr="0017416D" w:rsidRDefault="006832F6" w:rsidP="002B7E58">
      <w:pPr>
        <w:spacing w:line="276" w:lineRule="auto"/>
        <w:jc w:val="both"/>
        <w:rPr>
          <w:rFonts w:cstheme="minorHAnsi"/>
        </w:rPr>
      </w:pPr>
      <w:r w:rsidRPr="0017416D">
        <w:rPr>
          <w:rFonts w:cstheme="minorHAnsi"/>
        </w:rPr>
        <w:t xml:space="preserve">Estas ofertas podrán ser presentadas de forma presencial o por correo postal dirigido a la siguiente </w:t>
      </w:r>
      <w:r w:rsidRPr="0017416D">
        <w:rPr>
          <w:rFonts w:cstheme="minorHAnsi"/>
        </w:rPr>
        <w:lastRenderedPageBreak/>
        <w:t xml:space="preserve">dirección: </w:t>
      </w:r>
      <w:r w:rsidR="002B7E58" w:rsidRPr="0017416D">
        <w:rPr>
          <w:rFonts w:cstheme="minorHAnsi"/>
        </w:rPr>
        <w:t xml:space="preserve">C/ </w:t>
      </w:r>
      <w:r w:rsidR="005D6591">
        <w:rPr>
          <w:rFonts w:cstheme="minorHAnsi"/>
        </w:rPr>
        <w:t>Ourense 32, CP28020 Madrid</w:t>
      </w:r>
      <w:r w:rsidRPr="0017416D">
        <w:rPr>
          <w:rFonts w:cstheme="minorHAnsi"/>
        </w:rPr>
        <w:t>. En éste último caso se deberá remitir un correo electrónico con el justificante del envío por correo electrónico dentro del plazo máxi</w:t>
      </w:r>
      <w:r w:rsidR="005778B3" w:rsidRPr="0017416D">
        <w:rPr>
          <w:rFonts w:cstheme="minorHAnsi"/>
        </w:rPr>
        <w:t>mo de presentación de ofertas.  L</w:t>
      </w:r>
      <w:r w:rsidRPr="0017416D">
        <w:rPr>
          <w:rFonts w:cstheme="minorHAnsi"/>
        </w:rPr>
        <w:t>as ofertas también podrán ser remitidas por correo electrónico a la dirección:</w:t>
      </w:r>
      <w:r w:rsidR="005D6591" w:rsidRPr="005D6591">
        <w:t xml:space="preserve"> </w:t>
      </w:r>
      <w:r w:rsidR="005D6591" w:rsidRPr="005D6591">
        <w:rPr>
          <w:rFonts w:cstheme="minorHAnsi"/>
        </w:rPr>
        <w:t>anamaria@cehat.com</w:t>
      </w:r>
      <w:r w:rsidR="00620E68" w:rsidRPr="0017416D">
        <w:rPr>
          <w:rFonts w:cstheme="minorHAnsi"/>
        </w:rPr>
        <w:t xml:space="preserve"> </w:t>
      </w:r>
      <w:r w:rsidRPr="0017416D">
        <w:rPr>
          <w:rFonts w:cstheme="minorHAnsi"/>
        </w:rPr>
        <w:t xml:space="preserve">, dentro del plazo marcado. </w:t>
      </w:r>
      <w:r w:rsidRPr="0017416D">
        <w:rPr>
          <w:rFonts w:cstheme="minorHAnsi"/>
          <w:iCs/>
        </w:rPr>
        <w:t xml:space="preserve"> </w:t>
      </w:r>
    </w:p>
    <w:p w14:paraId="4D2EFAE6" w14:textId="77777777" w:rsidR="0047242E" w:rsidRPr="0017416D" w:rsidRDefault="0047242E" w:rsidP="002301A1">
      <w:pPr>
        <w:spacing w:line="276" w:lineRule="auto"/>
        <w:ind w:firstLine="720"/>
        <w:jc w:val="both"/>
        <w:rPr>
          <w:rFonts w:cstheme="minorHAnsi"/>
          <w:iCs/>
        </w:rPr>
      </w:pPr>
    </w:p>
    <w:p w14:paraId="1E5C372D" w14:textId="77777777" w:rsidR="006832F6" w:rsidRPr="0017416D" w:rsidRDefault="006832F6" w:rsidP="00620E68">
      <w:pPr>
        <w:spacing w:line="276" w:lineRule="auto"/>
        <w:jc w:val="both"/>
        <w:rPr>
          <w:rFonts w:cstheme="minorHAnsi"/>
          <w:iCs/>
        </w:rPr>
      </w:pPr>
      <w:r w:rsidRPr="0017416D">
        <w:rPr>
          <w:rFonts w:cstheme="minorHAnsi"/>
          <w:iCs/>
        </w:rPr>
        <w:t xml:space="preserve">En el caso de que algunos de los documentos no puedan visualizarse correctamente, se permitirá en el plazo máximo de 24 horas que el licitador pueda volver a presentar el documento y esté no podrá sufrir ninguna modificación al inicial. </w:t>
      </w:r>
    </w:p>
    <w:p w14:paraId="58F4A98D" w14:textId="77777777" w:rsidR="005D6591" w:rsidRDefault="005D6591" w:rsidP="00620E68">
      <w:pPr>
        <w:spacing w:line="276" w:lineRule="auto"/>
        <w:jc w:val="both"/>
        <w:rPr>
          <w:rFonts w:cstheme="minorHAnsi"/>
          <w:b/>
          <w:spacing w:val="-1"/>
        </w:rPr>
      </w:pPr>
    </w:p>
    <w:p w14:paraId="4C461B4F" w14:textId="059FA7CA" w:rsidR="006832F6" w:rsidRPr="0017416D" w:rsidRDefault="006D6671" w:rsidP="00620E68">
      <w:pPr>
        <w:spacing w:line="276" w:lineRule="auto"/>
        <w:jc w:val="both"/>
        <w:rPr>
          <w:rFonts w:cstheme="minorHAnsi"/>
          <w:b/>
          <w:spacing w:val="-1"/>
        </w:rPr>
      </w:pPr>
      <w:r w:rsidRPr="0017416D">
        <w:rPr>
          <w:rFonts w:cstheme="minorHAnsi"/>
          <w:b/>
          <w:spacing w:val="-1"/>
        </w:rPr>
        <w:t>9</w:t>
      </w:r>
      <w:r w:rsidR="006832F6" w:rsidRPr="0017416D">
        <w:rPr>
          <w:rFonts w:cstheme="minorHAnsi"/>
          <w:b/>
          <w:spacing w:val="-1"/>
        </w:rPr>
        <w:t>.2 Forma de presentación de ofertas</w:t>
      </w:r>
    </w:p>
    <w:p w14:paraId="38928A1B" w14:textId="77777777" w:rsidR="006832F6" w:rsidRPr="0017416D" w:rsidRDefault="006832F6" w:rsidP="002301A1">
      <w:pPr>
        <w:spacing w:line="276" w:lineRule="auto"/>
        <w:ind w:firstLine="720"/>
        <w:jc w:val="both"/>
        <w:rPr>
          <w:rFonts w:cstheme="minorHAnsi"/>
          <w:b/>
          <w:spacing w:val="-1"/>
        </w:rPr>
      </w:pPr>
    </w:p>
    <w:p w14:paraId="68C8F091" w14:textId="49132286" w:rsidR="0064402F" w:rsidRPr="0017416D" w:rsidRDefault="006832F6" w:rsidP="00620E68">
      <w:pPr>
        <w:spacing w:line="276" w:lineRule="auto"/>
        <w:jc w:val="both"/>
        <w:rPr>
          <w:rFonts w:cstheme="minorHAnsi"/>
          <w:spacing w:val="-1"/>
        </w:rPr>
      </w:pPr>
      <w:r w:rsidRPr="0017416D">
        <w:rPr>
          <w:rFonts w:cstheme="minorHAnsi"/>
          <w:spacing w:val="-1"/>
        </w:rPr>
        <w:t>La documentació</w:t>
      </w:r>
      <w:r w:rsidR="00B101DE" w:rsidRPr="0017416D">
        <w:rPr>
          <w:rFonts w:cstheme="minorHAnsi"/>
          <w:spacing w:val="-1"/>
        </w:rPr>
        <w:t>n deberá</w:t>
      </w:r>
      <w:r w:rsidR="00F1208C" w:rsidRPr="0017416D">
        <w:rPr>
          <w:rFonts w:cstheme="minorHAnsi"/>
          <w:spacing w:val="-1"/>
        </w:rPr>
        <w:t xml:space="preserve"> estar firmada y será </w:t>
      </w:r>
      <w:r w:rsidR="004938EE" w:rsidRPr="0017416D">
        <w:rPr>
          <w:rFonts w:cstheme="minorHAnsi"/>
          <w:spacing w:val="-1"/>
        </w:rPr>
        <w:t>remitida</w:t>
      </w:r>
      <w:r w:rsidR="00B101DE" w:rsidRPr="0017416D">
        <w:rPr>
          <w:rFonts w:cstheme="minorHAnsi"/>
          <w:spacing w:val="-1"/>
        </w:rPr>
        <w:t xml:space="preserve"> en </w:t>
      </w:r>
      <w:r w:rsidR="00620E68" w:rsidRPr="0017416D">
        <w:rPr>
          <w:rFonts w:cstheme="minorHAnsi"/>
          <w:spacing w:val="-1"/>
        </w:rPr>
        <w:t>2</w:t>
      </w:r>
      <w:r w:rsidR="00B101DE" w:rsidRPr="0017416D">
        <w:rPr>
          <w:rFonts w:cstheme="minorHAnsi"/>
          <w:spacing w:val="-1"/>
        </w:rPr>
        <w:t xml:space="preserve"> SOBRES</w:t>
      </w:r>
      <w:r w:rsidRPr="0017416D">
        <w:rPr>
          <w:rFonts w:cstheme="minorHAnsi"/>
          <w:spacing w:val="-1"/>
        </w:rPr>
        <w:t xml:space="preserve"> claramente diferenciados, los cuales deberán contener</w:t>
      </w:r>
      <w:r w:rsidR="0064402F" w:rsidRPr="0017416D">
        <w:rPr>
          <w:rFonts w:cstheme="minorHAnsi"/>
          <w:spacing w:val="-1"/>
        </w:rPr>
        <w:t xml:space="preserve"> en su exterior</w:t>
      </w:r>
      <w:r w:rsidRPr="0017416D">
        <w:rPr>
          <w:rFonts w:cstheme="minorHAnsi"/>
          <w:spacing w:val="-1"/>
        </w:rPr>
        <w:t xml:space="preserve"> los datos del licitador y d</w:t>
      </w:r>
      <w:r w:rsidR="0064402F" w:rsidRPr="0017416D">
        <w:rPr>
          <w:rFonts w:cstheme="minorHAnsi"/>
          <w:spacing w:val="-1"/>
        </w:rPr>
        <w:t>el procedimiento de contratación</w:t>
      </w:r>
      <w:r w:rsidRPr="0017416D">
        <w:rPr>
          <w:rFonts w:cstheme="minorHAnsi"/>
          <w:spacing w:val="-1"/>
        </w:rPr>
        <w:t>.</w:t>
      </w:r>
    </w:p>
    <w:p w14:paraId="7FC1E4CE" w14:textId="77777777" w:rsidR="0047242E" w:rsidRPr="0017416D" w:rsidRDefault="0047242E" w:rsidP="002301A1">
      <w:pPr>
        <w:spacing w:line="276" w:lineRule="auto"/>
        <w:ind w:firstLine="720"/>
        <w:jc w:val="both"/>
        <w:rPr>
          <w:rFonts w:cstheme="minorHAnsi"/>
          <w:spacing w:val="-1"/>
        </w:rPr>
      </w:pPr>
    </w:p>
    <w:p w14:paraId="4C73B5E3" w14:textId="68650C03" w:rsidR="006832F6" w:rsidRPr="0017416D" w:rsidRDefault="00B01D52" w:rsidP="002301A1">
      <w:pPr>
        <w:spacing w:line="276" w:lineRule="auto"/>
        <w:ind w:firstLine="720"/>
        <w:jc w:val="both"/>
        <w:rPr>
          <w:rFonts w:cstheme="minorHAnsi"/>
          <w:spacing w:val="-1"/>
        </w:rPr>
      </w:pPr>
      <w:r w:rsidRPr="0017416D">
        <w:rPr>
          <w:rFonts w:cstheme="minorHAnsi"/>
          <w:spacing w:val="-1"/>
        </w:rPr>
        <w:t>Para el caso que la documentación se remita en formato digital, el correo electrónico deberá contener 3 documentos en formato</w:t>
      </w:r>
      <w:r w:rsidR="006832F6" w:rsidRPr="0017416D">
        <w:rPr>
          <w:rFonts w:cstheme="minorHAnsi"/>
          <w:spacing w:val="-1"/>
        </w:rPr>
        <w:t xml:space="preserve"> .</w:t>
      </w:r>
      <w:proofErr w:type="spellStart"/>
      <w:r w:rsidR="006832F6" w:rsidRPr="0017416D">
        <w:rPr>
          <w:rFonts w:cstheme="minorHAnsi"/>
          <w:i/>
          <w:spacing w:val="-1"/>
        </w:rPr>
        <w:t>pdf</w:t>
      </w:r>
      <w:proofErr w:type="spellEnd"/>
      <w:r w:rsidRPr="0017416D">
        <w:rPr>
          <w:rFonts w:cstheme="minorHAnsi"/>
          <w:spacing w:val="-1"/>
        </w:rPr>
        <w:t>, identificados cada uno de ellos como SOBRE Nº 1</w:t>
      </w:r>
      <w:r w:rsidR="00620E68" w:rsidRPr="0017416D">
        <w:rPr>
          <w:rFonts w:cstheme="minorHAnsi"/>
          <w:spacing w:val="-1"/>
        </w:rPr>
        <w:t xml:space="preserve"> y</w:t>
      </w:r>
      <w:r w:rsidRPr="0017416D">
        <w:rPr>
          <w:rFonts w:cstheme="minorHAnsi"/>
          <w:spacing w:val="-1"/>
        </w:rPr>
        <w:t xml:space="preserve"> SOBRE Nº</w:t>
      </w:r>
      <w:r w:rsidR="00620E68" w:rsidRPr="0017416D">
        <w:rPr>
          <w:rFonts w:cstheme="minorHAnsi"/>
          <w:spacing w:val="-1"/>
        </w:rPr>
        <w:t>2</w:t>
      </w:r>
      <w:r w:rsidRPr="0017416D">
        <w:rPr>
          <w:rFonts w:cstheme="minorHAnsi"/>
          <w:spacing w:val="-1"/>
        </w:rPr>
        <w:t>, recogiendo cada uno de ellos la siguiente documentación:</w:t>
      </w:r>
    </w:p>
    <w:p w14:paraId="1C91B2F3" w14:textId="2D68483B" w:rsidR="00F1208C" w:rsidRPr="0017416D" w:rsidRDefault="00F1208C" w:rsidP="00620E68">
      <w:pPr>
        <w:spacing w:line="276" w:lineRule="auto"/>
        <w:jc w:val="both"/>
        <w:rPr>
          <w:rFonts w:cstheme="minorHAnsi"/>
          <w:b/>
          <w:spacing w:val="-1"/>
        </w:rPr>
      </w:pPr>
    </w:p>
    <w:p w14:paraId="15686E68" w14:textId="77777777" w:rsidR="00F1208C" w:rsidRPr="0017416D" w:rsidRDefault="00F1208C" w:rsidP="002301A1">
      <w:pPr>
        <w:spacing w:line="276" w:lineRule="auto"/>
        <w:ind w:firstLine="720"/>
        <w:jc w:val="both"/>
        <w:rPr>
          <w:rFonts w:cstheme="minorHAnsi"/>
          <w:spacing w:val="-1"/>
        </w:rPr>
      </w:pPr>
    </w:p>
    <w:p w14:paraId="6260421A" w14:textId="1A87D6AE" w:rsidR="00B101DE" w:rsidRPr="0017416D" w:rsidRDefault="00F1208C" w:rsidP="002301A1">
      <w:pPr>
        <w:pStyle w:val="Prrafodelista"/>
        <w:numPr>
          <w:ilvl w:val="0"/>
          <w:numId w:val="16"/>
        </w:numPr>
        <w:spacing w:line="276" w:lineRule="auto"/>
        <w:ind w:firstLine="720"/>
        <w:jc w:val="both"/>
        <w:rPr>
          <w:rFonts w:cstheme="minorHAnsi"/>
          <w:spacing w:val="-1"/>
        </w:rPr>
      </w:pPr>
      <w:r w:rsidRPr="0017416D">
        <w:rPr>
          <w:rFonts w:cstheme="minorHAnsi"/>
          <w:b/>
          <w:spacing w:val="-1"/>
        </w:rPr>
        <w:t xml:space="preserve">SOBRE </w:t>
      </w:r>
      <w:proofErr w:type="spellStart"/>
      <w:r w:rsidRPr="0017416D">
        <w:rPr>
          <w:rFonts w:cstheme="minorHAnsi"/>
          <w:b/>
          <w:spacing w:val="-1"/>
        </w:rPr>
        <w:t>Nº</w:t>
      </w:r>
      <w:proofErr w:type="spellEnd"/>
      <w:r w:rsidRPr="0017416D">
        <w:rPr>
          <w:rFonts w:cstheme="minorHAnsi"/>
          <w:b/>
          <w:spacing w:val="-1"/>
        </w:rPr>
        <w:t xml:space="preserve"> </w:t>
      </w:r>
      <w:r w:rsidR="00620E68" w:rsidRPr="0017416D">
        <w:rPr>
          <w:rFonts w:cstheme="minorHAnsi"/>
          <w:b/>
          <w:spacing w:val="-1"/>
        </w:rPr>
        <w:t>1</w:t>
      </w:r>
      <w:r w:rsidRPr="0017416D">
        <w:rPr>
          <w:rFonts w:cstheme="minorHAnsi"/>
          <w:b/>
          <w:spacing w:val="-1"/>
        </w:rPr>
        <w:t>- DOCUMENTACIÓN VALORABLE MEDIANTE CRITERIOS CUYA CUANTIFICACIÓN DEPENDA DE JUICIO DE VALOR</w:t>
      </w:r>
    </w:p>
    <w:p w14:paraId="21D4D3BC" w14:textId="77777777" w:rsidR="004938EE" w:rsidRPr="0017416D" w:rsidRDefault="004938EE" w:rsidP="002301A1">
      <w:pPr>
        <w:spacing w:line="276" w:lineRule="auto"/>
        <w:ind w:firstLine="720"/>
        <w:jc w:val="both"/>
        <w:rPr>
          <w:rFonts w:cstheme="minorHAnsi"/>
          <w:spacing w:val="-1"/>
        </w:rPr>
      </w:pPr>
    </w:p>
    <w:p w14:paraId="7CCBA989" w14:textId="77777777" w:rsidR="00B101DE" w:rsidRPr="0017416D" w:rsidRDefault="004938EE" w:rsidP="00620E68">
      <w:pPr>
        <w:spacing w:line="276" w:lineRule="auto"/>
        <w:jc w:val="both"/>
        <w:rPr>
          <w:rFonts w:cstheme="minorHAnsi"/>
          <w:spacing w:val="-1"/>
        </w:rPr>
      </w:pPr>
      <w:r w:rsidRPr="0017416D">
        <w:rPr>
          <w:rFonts w:cstheme="minorHAnsi"/>
          <w:spacing w:val="-1"/>
        </w:rPr>
        <w:t>Dicho sobre deberá contener la documentación valorable mediante juicio de valor, no valorable en cifr</w:t>
      </w:r>
      <w:r w:rsidR="009F6792" w:rsidRPr="0017416D">
        <w:rPr>
          <w:rFonts w:cstheme="minorHAnsi"/>
          <w:spacing w:val="-1"/>
        </w:rPr>
        <w:t>as o porcentajes, esto es, deberá contener</w:t>
      </w:r>
      <w:r w:rsidRPr="0017416D">
        <w:rPr>
          <w:rFonts w:cstheme="minorHAnsi"/>
          <w:spacing w:val="-1"/>
        </w:rPr>
        <w:t xml:space="preserve"> la </w:t>
      </w:r>
      <w:r w:rsidRPr="0017416D">
        <w:rPr>
          <w:rFonts w:cstheme="minorHAnsi"/>
          <w:b/>
          <w:spacing w:val="-1"/>
        </w:rPr>
        <w:t>PROPUESTA TÉCNICA</w:t>
      </w:r>
      <w:r w:rsidRPr="0017416D">
        <w:rPr>
          <w:rFonts w:cstheme="minorHAnsi"/>
          <w:spacing w:val="-1"/>
        </w:rPr>
        <w:t xml:space="preserve"> del licitador</w:t>
      </w:r>
      <w:r w:rsidR="009F6792" w:rsidRPr="0017416D">
        <w:rPr>
          <w:rFonts w:cstheme="minorHAnsi"/>
          <w:spacing w:val="-1"/>
        </w:rPr>
        <w:t xml:space="preserve"> conforme a las indicaciones dadas en el presente pliego. </w:t>
      </w:r>
    </w:p>
    <w:p w14:paraId="2C33EF99" w14:textId="77777777" w:rsidR="009F6792" w:rsidRPr="0017416D" w:rsidRDefault="009F6792" w:rsidP="002301A1">
      <w:pPr>
        <w:spacing w:line="276" w:lineRule="auto"/>
        <w:ind w:firstLine="720"/>
        <w:jc w:val="both"/>
        <w:rPr>
          <w:rFonts w:cstheme="minorHAnsi"/>
          <w:spacing w:val="-1"/>
        </w:rPr>
      </w:pPr>
    </w:p>
    <w:p w14:paraId="5F7B79C0" w14:textId="05ACF2EB" w:rsidR="009F6792" w:rsidRPr="0017416D" w:rsidRDefault="009F6792" w:rsidP="002301A1">
      <w:pPr>
        <w:pStyle w:val="Prrafodelista"/>
        <w:numPr>
          <w:ilvl w:val="0"/>
          <w:numId w:val="16"/>
        </w:numPr>
        <w:spacing w:line="276" w:lineRule="auto"/>
        <w:ind w:firstLine="720"/>
        <w:jc w:val="both"/>
        <w:rPr>
          <w:rFonts w:cstheme="minorHAnsi"/>
          <w:spacing w:val="-1"/>
        </w:rPr>
      </w:pPr>
      <w:r w:rsidRPr="0017416D">
        <w:rPr>
          <w:rFonts w:cstheme="minorHAnsi"/>
          <w:b/>
          <w:spacing w:val="-1"/>
        </w:rPr>
        <w:t xml:space="preserve">SOBRE </w:t>
      </w:r>
      <w:proofErr w:type="spellStart"/>
      <w:r w:rsidRPr="0017416D">
        <w:rPr>
          <w:rFonts w:cstheme="minorHAnsi"/>
          <w:b/>
          <w:spacing w:val="-1"/>
        </w:rPr>
        <w:t>Nº</w:t>
      </w:r>
      <w:proofErr w:type="spellEnd"/>
      <w:r w:rsidRPr="0017416D">
        <w:rPr>
          <w:rFonts w:cstheme="minorHAnsi"/>
          <w:b/>
          <w:spacing w:val="-1"/>
        </w:rPr>
        <w:t xml:space="preserve"> </w:t>
      </w:r>
      <w:r w:rsidR="00620E68" w:rsidRPr="0017416D">
        <w:rPr>
          <w:rFonts w:cstheme="minorHAnsi"/>
          <w:b/>
          <w:spacing w:val="-1"/>
        </w:rPr>
        <w:t>2</w:t>
      </w:r>
      <w:r w:rsidRPr="0017416D">
        <w:rPr>
          <w:rFonts w:cstheme="minorHAnsi"/>
          <w:b/>
          <w:spacing w:val="-1"/>
        </w:rPr>
        <w:t>- DOCUMENTACIÓN</w:t>
      </w:r>
      <w:r w:rsidR="005B605E" w:rsidRPr="0017416D">
        <w:rPr>
          <w:rFonts w:cstheme="minorHAnsi"/>
          <w:b/>
          <w:spacing w:val="-1"/>
        </w:rPr>
        <w:t xml:space="preserve"> RELATIVA A LOS CRITERIOS VALORABLES MEDIANTE CIFRAS O PORCENTAJES</w:t>
      </w:r>
    </w:p>
    <w:p w14:paraId="1EFAAB4B" w14:textId="77777777" w:rsidR="005B605E" w:rsidRPr="0017416D" w:rsidRDefault="005B605E" w:rsidP="002301A1">
      <w:pPr>
        <w:spacing w:line="276" w:lineRule="auto"/>
        <w:ind w:firstLine="720"/>
        <w:jc w:val="both"/>
        <w:rPr>
          <w:rFonts w:cstheme="minorHAnsi"/>
          <w:spacing w:val="-1"/>
        </w:rPr>
      </w:pPr>
    </w:p>
    <w:p w14:paraId="118A2F58" w14:textId="77777777" w:rsidR="005B605E" w:rsidRPr="0017416D" w:rsidRDefault="00C727DF" w:rsidP="002301A1">
      <w:pPr>
        <w:spacing w:line="276" w:lineRule="auto"/>
        <w:ind w:firstLine="720"/>
        <w:jc w:val="both"/>
        <w:rPr>
          <w:rFonts w:cstheme="minorHAnsi"/>
          <w:spacing w:val="-1"/>
        </w:rPr>
      </w:pPr>
      <w:r w:rsidRPr="0017416D">
        <w:rPr>
          <w:rFonts w:cstheme="minorHAnsi"/>
          <w:spacing w:val="-1"/>
        </w:rPr>
        <w:t xml:space="preserve">Dicho sobre deberá contener aquella documentación valorable en cifras o porcentajes, esto es, la propuesta económica del licitador, conforme al modelo </w:t>
      </w:r>
      <w:r w:rsidRPr="0017416D">
        <w:rPr>
          <w:rFonts w:cstheme="minorHAnsi"/>
          <w:b/>
          <w:spacing w:val="-1"/>
        </w:rPr>
        <w:t>ANEXO II- PROPUESTA ECONÓMICA.</w:t>
      </w:r>
      <w:r w:rsidRPr="0017416D">
        <w:rPr>
          <w:rFonts w:cstheme="minorHAnsi"/>
          <w:spacing w:val="-1"/>
        </w:rPr>
        <w:t xml:space="preserve"> </w:t>
      </w:r>
    </w:p>
    <w:p w14:paraId="7D47074D" w14:textId="77777777" w:rsidR="00C727DF" w:rsidRPr="0017416D" w:rsidRDefault="00C727DF" w:rsidP="002301A1">
      <w:pPr>
        <w:spacing w:line="276" w:lineRule="auto"/>
        <w:ind w:firstLine="720"/>
        <w:jc w:val="both"/>
        <w:rPr>
          <w:rFonts w:cstheme="minorHAnsi"/>
          <w:spacing w:val="-1"/>
        </w:rPr>
      </w:pPr>
    </w:p>
    <w:p w14:paraId="28F007FD" w14:textId="77777777" w:rsidR="00A74E9C" w:rsidRPr="0017416D" w:rsidRDefault="00C727DF" w:rsidP="002301A1">
      <w:pPr>
        <w:spacing w:line="276" w:lineRule="auto"/>
        <w:ind w:firstLine="720"/>
        <w:jc w:val="both"/>
        <w:rPr>
          <w:rFonts w:cstheme="minorHAnsi"/>
          <w:spacing w:val="-1"/>
        </w:rPr>
      </w:pPr>
      <w:r w:rsidRPr="0017416D">
        <w:rPr>
          <w:rFonts w:cstheme="minorHAnsi"/>
          <w:spacing w:val="-1"/>
        </w:rPr>
        <w:t>En él se deberá especificar por partidas independientes el precio total del contrato, el importe correspondiente al IVA y el importe base del mismo.</w:t>
      </w:r>
    </w:p>
    <w:p w14:paraId="1B6F47DC" w14:textId="77777777" w:rsidR="00A74E9C" w:rsidRPr="0017416D" w:rsidRDefault="00A74E9C" w:rsidP="002301A1">
      <w:pPr>
        <w:spacing w:line="276" w:lineRule="auto"/>
        <w:ind w:firstLine="720"/>
        <w:jc w:val="both"/>
        <w:rPr>
          <w:rFonts w:cstheme="minorHAnsi"/>
          <w:spacing w:val="-1"/>
        </w:rPr>
      </w:pPr>
    </w:p>
    <w:p w14:paraId="17247953" w14:textId="77777777" w:rsidR="00A74E9C" w:rsidRPr="0017416D" w:rsidRDefault="00A74E9C" w:rsidP="002301A1">
      <w:pPr>
        <w:spacing w:line="276" w:lineRule="auto"/>
        <w:ind w:firstLine="720"/>
        <w:jc w:val="both"/>
        <w:rPr>
          <w:rFonts w:cstheme="minorHAnsi"/>
        </w:rPr>
      </w:pPr>
      <w:r w:rsidRPr="0017416D">
        <w:rPr>
          <w:rFonts w:cstheme="minorHAnsi"/>
        </w:rPr>
        <w:t xml:space="preserve">No se aceptarán aquellas proporciones que tengas omisiones, errores o tachaduras que impidan conocer claramente todo aquello que él órgano de la contratación estime fundamental para la oferta. Cada licitador solo podrá presentar una oferta económica, no siendo admitidas las ofertas por importe superior al precio de la licitación. </w:t>
      </w:r>
    </w:p>
    <w:p w14:paraId="078F84A0" w14:textId="5AC31258" w:rsidR="00620E68" w:rsidRPr="0017416D" w:rsidRDefault="00C727DF" w:rsidP="0017416D">
      <w:pPr>
        <w:spacing w:line="276" w:lineRule="auto"/>
        <w:ind w:firstLine="720"/>
        <w:jc w:val="both"/>
        <w:rPr>
          <w:rFonts w:cstheme="minorHAnsi"/>
          <w:spacing w:val="-1"/>
        </w:rPr>
      </w:pPr>
      <w:r w:rsidRPr="0017416D">
        <w:rPr>
          <w:rFonts w:cstheme="minorHAnsi"/>
          <w:spacing w:val="-1"/>
        </w:rPr>
        <w:t xml:space="preserve"> </w:t>
      </w:r>
    </w:p>
    <w:p w14:paraId="0DB2F2B3" w14:textId="77777777" w:rsidR="000C2CB8" w:rsidRDefault="000C2CB8" w:rsidP="002301A1">
      <w:pPr>
        <w:spacing w:line="276" w:lineRule="auto"/>
        <w:ind w:firstLine="720"/>
        <w:jc w:val="both"/>
        <w:rPr>
          <w:rFonts w:cstheme="minorHAnsi"/>
          <w:spacing w:val="-1"/>
        </w:rPr>
      </w:pPr>
    </w:p>
    <w:p w14:paraId="51198C15" w14:textId="77777777" w:rsidR="00F54FA7" w:rsidRDefault="00F54FA7" w:rsidP="002301A1">
      <w:pPr>
        <w:spacing w:line="276" w:lineRule="auto"/>
        <w:ind w:firstLine="720"/>
        <w:jc w:val="both"/>
        <w:rPr>
          <w:rFonts w:cstheme="minorHAnsi"/>
          <w:spacing w:val="-1"/>
        </w:rPr>
      </w:pPr>
    </w:p>
    <w:p w14:paraId="4DCBB569" w14:textId="77777777" w:rsidR="00F54FA7" w:rsidRPr="0017416D" w:rsidRDefault="00F54FA7" w:rsidP="002301A1">
      <w:pPr>
        <w:spacing w:line="276" w:lineRule="auto"/>
        <w:ind w:firstLine="720"/>
        <w:jc w:val="both"/>
        <w:rPr>
          <w:rFonts w:cstheme="minorHAnsi"/>
          <w:spacing w:val="-1"/>
        </w:rPr>
      </w:pPr>
    </w:p>
    <w:p w14:paraId="25157381" w14:textId="77777777" w:rsidR="00285174" w:rsidRPr="0017416D" w:rsidRDefault="006D6671" w:rsidP="002301A1">
      <w:pPr>
        <w:spacing w:line="276" w:lineRule="auto"/>
        <w:ind w:firstLine="720"/>
        <w:jc w:val="both"/>
        <w:rPr>
          <w:rFonts w:cstheme="minorHAnsi"/>
          <w:b/>
          <w:spacing w:val="-1"/>
        </w:rPr>
      </w:pPr>
      <w:r w:rsidRPr="0017416D">
        <w:rPr>
          <w:rFonts w:cstheme="minorHAnsi"/>
          <w:b/>
          <w:spacing w:val="-1"/>
        </w:rPr>
        <w:lastRenderedPageBreak/>
        <w:t>9</w:t>
      </w:r>
      <w:r w:rsidR="00285174" w:rsidRPr="0017416D">
        <w:rPr>
          <w:rFonts w:cstheme="minorHAnsi"/>
          <w:b/>
          <w:spacing w:val="-1"/>
        </w:rPr>
        <w:t>.3 Aportación de documentación por el licitador que haya obtenido una mayor puntuación</w:t>
      </w:r>
    </w:p>
    <w:p w14:paraId="47BD9456" w14:textId="77777777" w:rsidR="00620E68" w:rsidRPr="0017416D" w:rsidRDefault="00620E68" w:rsidP="00620E68">
      <w:pPr>
        <w:spacing w:line="276" w:lineRule="auto"/>
        <w:jc w:val="both"/>
        <w:rPr>
          <w:rFonts w:cstheme="minorHAnsi"/>
          <w:spacing w:val="-1"/>
        </w:rPr>
      </w:pPr>
    </w:p>
    <w:p w14:paraId="77F8AAC8" w14:textId="27DF9756" w:rsidR="00B101DE" w:rsidRPr="0017416D" w:rsidRDefault="00DB71A9" w:rsidP="00620E68">
      <w:pPr>
        <w:spacing w:line="276" w:lineRule="auto"/>
        <w:jc w:val="both"/>
        <w:rPr>
          <w:rFonts w:cstheme="minorHAnsi"/>
          <w:spacing w:val="-1"/>
        </w:rPr>
      </w:pPr>
      <w:r w:rsidRPr="0017416D">
        <w:rPr>
          <w:rFonts w:cstheme="minorHAnsi"/>
          <w:spacing w:val="-1"/>
        </w:rPr>
        <w:t>Al licitador que sea requerido por obtener la mayor puntuación en el procedimiento de licitación, se le otorgará un plazo de 5 días hábiles, a partir del día siguiente al que recibe la notificación, para que aporte la siguiente documentación:</w:t>
      </w:r>
    </w:p>
    <w:p w14:paraId="19BCBE3C" w14:textId="77777777" w:rsidR="00DB71A9" w:rsidRPr="0017416D" w:rsidRDefault="00DB71A9" w:rsidP="002301A1">
      <w:pPr>
        <w:spacing w:line="276" w:lineRule="auto"/>
        <w:ind w:firstLine="720"/>
        <w:jc w:val="both"/>
        <w:rPr>
          <w:rFonts w:cstheme="minorHAnsi"/>
          <w:b/>
          <w:spacing w:val="-1"/>
        </w:rPr>
      </w:pPr>
    </w:p>
    <w:p w14:paraId="683CBC77" w14:textId="77777777" w:rsidR="006D6671" w:rsidRPr="0017416D" w:rsidRDefault="006D6671" w:rsidP="002301A1">
      <w:pPr>
        <w:spacing w:line="276" w:lineRule="auto"/>
        <w:ind w:firstLine="720"/>
        <w:jc w:val="both"/>
        <w:rPr>
          <w:rFonts w:cstheme="minorHAnsi"/>
        </w:rPr>
      </w:pPr>
    </w:p>
    <w:p w14:paraId="7D171A89" w14:textId="77777777" w:rsidR="006E444B" w:rsidRPr="0017416D" w:rsidRDefault="006E444B" w:rsidP="002301A1">
      <w:pPr>
        <w:pStyle w:val="Prrafodelista"/>
        <w:numPr>
          <w:ilvl w:val="0"/>
          <w:numId w:val="26"/>
        </w:numPr>
        <w:spacing w:line="276" w:lineRule="auto"/>
        <w:ind w:firstLine="720"/>
        <w:jc w:val="both"/>
        <w:rPr>
          <w:rFonts w:cstheme="minorHAnsi"/>
        </w:rPr>
      </w:pPr>
      <w:r w:rsidRPr="0017416D">
        <w:rPr>
          <w:rFonts w:cstheme="minorHAnsi"/>
          <w:b/>
        </w:rPr>
        <w:t>Solvencia técnica y profesional</w:t>
      </w:r>
    </w:p>
    <w:p w14:paraId="7A61FCE4" w14:textId="77777777" w:rsidR="006E444B" w:rsidRPr="0017416D" w:rsidRDefault="006E444B" w:rsidP="002301A1">
      <w:pPr>
        <w:spacing w:line="276" w:lineRule="auto"/>
        <w:ind w:firstLine="720"/>
        <w:jc w:val="both"/>
        <w:rPr>
          <w:rFonts w:cstheme="minorHAnsi"/>
        </w:rPr>
      </w:pPr>
    </w:p>
    <w:p w14:paraId="1C2FB23D" w14:textId="77777777" w:rsidR="0047242E" w:rsidRPr="0017416D" w:rsidRDefault="0047242E" w:rsidP="002301A1">
      <w:pPr>
        <w:spacing w:line="276" w:lineRule="auto"/>
        <w:ind w:firstLine="720"/>
        <w:jc w:val="both"/>
        <w:rPr>
          <w:rFonts w:cstheme="minorHAnsi"/>
          <w:lang w:val="es-ES"/>
        </w:rPr>
      </w:pPr>
      <w:r w:rsidRPr="0017416D">
        <w:rPr>
          <w:rFonts w:cstheme="minorHAnsi"/>
          <w:lang w:val="es-ES"/>
        </w:rPr>
        <w:t xml:space="preserve">En cumplimiento de lo establecido en el </w:t>
      </w:r>
      <w:r w:rsidRPr="0017416D">
        <w:rPr>
          <w:rFonts w:cstheme="minorHAnsi"/>
          <w:bCs/>
          <w:lang w:val="es-ES"/>
        </w:rPr>
        <w:t>artículo 90 de la Ley 9/2017, de 8 de noviembre, de Contratos del Sector Público (LCSP)</w:t>
      </w:r>
      <w:r w:rsidRPr="0017416D">
        <w:rPr>
          <w:rFonts w:cstheme="minorHAnsi"/>
          <w:lang w:val="es-ES"/>
        </w:rPr>
        <w:t>, los licitadores deberán acreditar su solvencia técnica y profesional mediante la aportación de documentación suficiente que permita comprobar la experiencia y capacidad de la entidad en la prestación de servicios directamente relacionados con el objeto de este contrato.</w:t>
      </w:r>
    </w:p>
    <w:p w14:paraId="6CD587ED" w14:textId="77777777" w:rsidR="0047242E" w:rsidRPr="0017416D" w:rsidRDefault="0047242E" w:rsidP="002301A1">
      <w:pPr>
        <w:spacing w:line="276" w:lineRule="auto"/>
        <w:ind w:firstLine="720"/>
        <w:jc w:val="both"/>
        <w:rPr>
          <w:rFonts w:cstheme="minorHAnsi"/>
          <w:lang w:val="es-ES"/>
        </w:rPr>
      </w:pPr>
    </w:p>
    <w:p w14:paraId="56CC9106" w14:textId="77777777" w:rsidR="0047242E" w:rsidRPr="0017416D" w:rsidRDefault="0047242E" w:rsidP="002301A1">
      <w:pPr>
        <w:spacing w:line="276" w:lineRule="auto"/>
        <w:ind w:firstLine="720"/>
        <w:jc w:val="both"/>
        <w:rPr>
          <w:rFonts w:cstheme="minorHAnsi"/>
          <w:lang w:val="es-ES"/>
        </w:rPr>
      </w:pPr>
      <w:r w:rsidRPr="0017416D">
        <w:rPr>
          <w:rFonts w:cstheme="minorHAnsi"/>
          <w:lang w:val="es-ES"/>
        </w:rPr>
        <w:t xml:space="preserve">A tal efecto, se deberá presentar una </w:t>
      </w:r>
      <w:r w:rsidRPr="0017416D">
        <w:rPr>
          <w:rFonts w:cstheme="minorHAnsi"/>
          <w:bCs/>
          <w:lang w:val="es-ES"/>
        </w:rPr>
        <w:t>relación detallada de los principales trabajos y servicios ejecutados en los tres últimos años</w:t>
      </w:r>
      <w:r w:rsidRPr="0017416D">
        <w:rPr>
          <w:rFonts w:cstheme="minorHAnsi"/>
          <w:lang w:val="es-ES"/>
        </w:rPr>
        <w:t>, de naturaleza igual o análoga a la aquí licitada. Dicha relación deberá estar avalada, en su caso, por certificados de buena ejecución emitidos por las entidades contratantes, tanto de carácter público como privado, que acrediten la correcta prestación del servicio. La información mínima que deberá figurar en esta relación comprenderá:</w:t>
      </w:r>
    </w:p>
    <w:p w14:paraId="00E46BD3" w14:textId="77777777" w:rsidR="0047242E" w:rsidRPr="0017416D" w:rsidRDefault="0047242E" w:rsidP="002301A1">
      <w:pPr>
        <w:spacing w:line="276" w:lineRule="auto"/>
        <w:ind w:firstLine="720"/>
        <w:jc w:val="both"/>
        <w:rPr>
          <w:rFonts w:cstheme="minorHAnsi"/>
          <w:lang w:val="es-ES"/>
        </w:rPr>
      </w:pPr>
    </w:p>
    <w:p w14:paraId="56092C8E" w14:textId="77777777" w:rsidR="0047242E" w:rsidRPr="0017416D" w:rsidRDefault="0047242E" w:rsidP="002301A1">
      <w:pPr>
        <w:numPr>
          <w:ilvl w:val="0"/>
          <w:numId w:val="41"/>
        </w:numPr>
        <w:spacing w:line="276" w:lineRule="auto"/>
        <w:ind w:firstLine="720"/>
        <w:jc w:val="both"/>
        <w:rPr>
          <w:rFonts w:cstheme="minorHAnsi"/>
          <w:lang w:val="es-ES"/>
        </w:rPr>
      </w:pPr>
      <w:r w:rsidRPr="0017416D">
        <w:rPr>
          <w:rFonts w:cstheme="minorHAnsi"/>
          <w:lang w:val="es-ES"/>
        </w:rPr>
        <w:t>Identificación de la entidad contratante (pública o privada).</w:t>
      </w:r>
    </w:p>
    <w:p w14:paraId="38FF388D" w14:textId="77777777" w:rsidR="0047242E" w:rsidRPr="0017416D" w:rsidRDefault="0047242E" w:rsidP="002301A1">
      <w:pPr>
        <w:numPr>
          <w:ilvl w:val="0"/>
          <w:numId w:val="41"/>
        </w:numPr>
        <w:spacing w:line="276" w:lineRule="auto"/>
        <w:ind w:firstLine="720"/>
        <w:jc w:val="both"/>
        <w:rPr>
          <w:rFonts w:cstheme="minorHAnsi"/>
          <w:lang w:val="es-ES"/>
        </w:rPr>
      </w:pPr>
      <w:r w:rsidRPr="0017416D">
        <w:rPr>
          <w:rFonts w:cstheme="minorHAnsi"/>
          <w:lang w:val="es-ES"/>
        </w:rPr>
        <w:t>Título o denominación del proyecto o contrato ejecutado.</w:t>
      </w:r>
    </w:p>
    <w:p w14:paraId="32294CEB" w14:textId="77777777" w:rsidR="0047242E" w:rsidRPr="0017416D" w:rsidRDefault="0047242E" w:rsidP="002301A1">
      <w:pPr>
        <w:numPr>
          <w:ilvl w:val="0"/>
          <w:numId w:val="41"/>
        </w:numPr>
        <w:spacing w:line="276" w:lineRule="auto"/>
        <w:ind w:firstLine="720"/>
        <w:jc w:val="both"/>
        <w:rPr>
          <w:rFonts w:cstheme="minorHAnsi"/>
          <w:lang w:val="es-ES"/>
        </w:rPr>
      </w:pPr>
      <w:r w:rsidRPr="0017416D">
        <w:rPr>
          <w:rFonts w:cstheme="minorHAnsi"/>
          <w:lang w:val="es-ES"/>
        </w:rPr>
        <w:t>Fechas de inicio y finalización de la ejecución.</w:t>
      </w:r>
    </w:p>
    <w:p w14:paraId="7578A916" w14:textId="77777777" w:rsidR="0047242E" w:rsidRPr="0017416D" w:rsidRDefault="0047242E" w:rsidP="002301A1">
      <w:pPr>
        <w:numPr>
          <w:ilvl w:val="0"/>
          <w:numId w:val="41"/>
        </w:numPr>
        <w:spacing w:line="276" w:lineRule="auto"/>
        <w:ind w:firstLine="720"/>
        <w:jc w:val="both"/>
        <w:rPr>
          <w:rFonts w:cstheme="minorHAnsi"/>
          <w:lang w:val="es-ES"/>
        </w:rPr>
      </w:pPr>
      <w:r w:rsidRPr="0017416D">
        <w:rPr>
          <w:rFonts w:cstheme="minorHAnsi"/>
          <w:lang w:val="es-ES"/>
        </w:rPr>
        <w:t>Número total de alumnos o beneficiarios formados.</w:t>
      </w:r>
    </w:p>
    <w:p w14:paraId="30FBA967" w14:textId="77777777" w:rsidR="0047242E" w:rsidRPr="0017416D" w:rsidRDefault="0047242E" w:rsidP="002301A1">
      <w:pPr>
        <w:numPr>
          <w:ilvl w:val="0"/>
          <w:numId w:val="41"/>
        </w:numPr>
        <w:spacing w:line="276" w:lineRule="auto"/>
        <w:ind w:firstLine="720"/>
        <w:jc w:val="both"/>
        <w:rPr>
          <w:rFonts w:cstheme="minorHAnsi"/>
          <w:lang w:val="es-ES"/>
        </w:rPr>
      </w:pPr>
      <w:r w:rsidRPr="0017416D">
        <w:rPr>
          <w:rFonts w:cstheme="minorHAnsi"/>
          <w:lang w:val="es-ES"/>
        </w:rPr>
        <w:t xml:space="preserve">Modalidad de impartición empleada (presencial, aula virtual, </w:t>
      </w:r>
      <w:proofErr w:type="spellStart"/>
      <w:r w:rsidRPr="0017416D">
        <w:rPr>
          <w:rFonts w:cstheme="minorHAnsi"/>
          <w:lang w:val="es-ES"/>
        </w:rPr>
        <w:t>teleformación</w:t>
      </w:r>
      <w:proofErr w:type="spellEnd"/>
      <w:r w:rsidRPr="0017416D">
        <w:rPr>
          <w:rFonts w:cstheme="minorHAnsi"/>
          <w:lang w:val="es-ES"/>
        </w:rPr>
        <w:t xml:space="preserve"> o mixta).</w:t>
      </w:r>
    </w:p>
    <w:p w14:paraId="419EAA5C" w14:textId="77777777" w:rsidR="0047242E" w:rsidRPr="0017416D" w:rsidRDefault="0047242E" w:rsidP="002301A1">
      <w:pPr>
        <w:numPr>
          <w:ilvl w:val="0"/>
          <w:numId w:val="41"/>
        </w:numPr>
        <w:spacing w:line="276" w:lineRule="auto"/>
        <w:ind w:firstLine="720"/>
        <w:jc w:val="both"/>
        <w:rPr>
          <w:rFonts w:cstheme="minorHAnsi"/>
          <w:lang w:val="es-ES"/>
        </w:rPr>
      </w:pPr>
      <w:r w:rsidRPr="0017416D">
        <w:rPr>
          <w:rFonts w:cstheme="minorHAnsi"/>
          <w:lang w:val="es-ES"/>
        </w:rPr>
        <w:t>Importe económico total del contrato.</w:t>
      </w:r>
    </w:p>
    <w:p w14:paraId="7EFA725F" w14:textId="77777777" w:rsidR="0047242E" w:rsidRPr="0017416D" w:rsidRDefault="0047242E" w:rsidP="002301A1">
      <w:pPr>
        <w:spacing w:line="276" w:lineRule="auto"/>
        <w:ind w:left="720" w:firstLine="720"/>
        <w:jc w:val="both"/>
        <w:rPr>
          <w:rFonts w:cstheme="minorHAnsi"/>
          <w:lang w:val="es-ES"/>
        </w:rPr>
      </w:pPr>
    </w:p>
    <w:p w14:paraId="69029661" w14:textId="77777777" w:rsidR="0047242E" w:rsidRPr="0017416D" w:rsidRDefault="0047242E" w:rsidP="002301A1">
      <w:pPr>
        <w:spacing w:line="276" w:lineRule="auto"/>
        <w:ind w:firstLine="720"/>
        <w:jc w:val="both"/>
        <w:rPr>
          <w:rFonts w:cstheme="minorHAnsi"/>
          <w:lang w:val="es-ES"/>
        </w:rPr>
      </w:pPr>
      <w:r w:rsidRPr="0017416D">
        <w:rPr>
          <w:rFonts w:cstheme="minorHAnsi"/>
          <w:lang w:val="es-ES"/>
        </w:rPr>
        <w:t xml:space="preserve">Esta relación se formalizará conforme al </w:t>
      </w:r>
      <w:r w:rsidRPr="0017416D">
        <w:rPr>
          <w:rFonts w:cstheme="minorHAnsi"/>
          <w:bCs/>
          <w:lang w:val="es-ES"/>
        </w:rPr>
        <w:t>modelo n</w:t>
      </w:r>
      <w:r w:rsidR="00955494" w:rsidRPr="0017416D">
        <w:rPr>
          <w:rFonts w:cstheme="minorHAnsi"/>
          <w:bCs/>
          <w:lang w:val="es-ES"/>
        </w:rPr>
        <w:t xml:space="preserve">ormalizado incluido como </w:t>
      </w:r>
      <w:r w:rsidR="00955494" w:rsidRPr="0017416D">
        <w:rPr>
          <w:rFonts w:cstheme="minorHAnsi"/>
          <w:b/>
          <w:bCs/>
          <w:lang w:val="es-ES"/>
        </w:rPr>
        <w:t>ANEXO III</w:t>
      </w:r>
      <w:r w:rsidRPr="0017416D">
        <w:rPr>
          <w:rFonts w:cstheme="minorHAnsi"/>
          <w:lang w:val="es-ES"/>
        </w:rPr>
        <w:t xml:space="preserve"> de este pliego y deberá acompañarse, cuando proceda, de los correspondientes certificados acreditativos de la correcta ejecución.</w:t>
      </w:r>
    </w:p>
    <w:p w14:paraId="234FE86C" w14:textId="77777777" w:rsidR="0047242E" w:rsidRPr="0017416D" w:rsidRDefault="0047242E" w:rsidP="002301A1">
      <w:pPr>
        <w:spacing w:line="276" w:lineRule="auto"/>
        <w:ind w:firstLine="720"/>
        <w:jc w:val="both"/>
        <w:rPr>
          <w:rFonts w:cstheme="minorHAnsi"/>
          <w:lang w:val="es-ES"/>
        </w:rPr>
      </w:pPr>
    </w:p>
    <w:p w14:paraId="4B944143" w14:textId="77777777" w:rsidR="0047242E" w:rsidRPr="0017416D" w:rsidRDefault="0047242E" w:rsidP="002301A1">
      <w:pPr>
        <w:spacing w:line="276" w:lineRule="auto"/>
        <w:ind w:firstLine="720"/>
        <w:jc w:val="both"/>
        <w:rPr>
          <w:rFonts w:cstheme="minorHAnsi"/>
          <w:lang w:val="es-ES"/>
        </w:rPr>
      </w:pPr>
      <w:r w:rsidRPr="0017416D">
        <w:rPr>
          <w:rFonts w:cstheme="minorHAnsi"/>
          <w:lang w:val="es-ES"/>
        </w:rPr>
        <w:t xml:space="preserve">De manera complementaria, el licitador deberá aportar una </w:t>
      </w:r>
      <w:r w:rsidRPr="0017416D">
        <w:rPr>
          <w:rFonts w:cstheme="minorHAnsi"/>
          <w:bCs/>
          <w:lang w:val="es-ES"/>
        </w:rPr>
        <w:t>descripción del equipo técnico y humano</w:t>
      </w:r>
      <w:r w:rsidRPr="0017416D">
        <w:rPr>
          <w:rFonts w:cstheme="minorHAnsi"/>
          <w:lang w:val="es-ES"/>
        </w:rPr>
        <w:t xml:space="preserve"> que intervendrá en la ejecución del contrato, especificando si se trata de personal propio de la entidad o de colaboradores externos. La información suministrada deberá ser coherente con la contenida en la </w:t>
      </w:r>
      <w:r w:rsidRPr="0017416D">
        <w:rPr>
          <w:rFonts w:cstheme="minorHAnsi"/>
          <w:bCs/>
          <w:lang w:val="es-ES"/>
        </w:rPr>
        <w:t>declaración responsable</w:t>
      </w:r>
      <w:r w:rsidRPr="0017416D">
        <w:rPr>
          <w:rFonts w:cstheme="minorHAnsi"/>
          <w:lang w:val="es-ES"/>
        </w:rPr>
        <w:t xml:space="preserve"> presentada con la oferta, sin perjuicio de la verificación documental que pueda requerirse en la fase de adjudicación.</w:t>
      </w:r>
    </w:p>
    <w:p w14:paraId="119892DD" w14:textId="77777777" w:rsidR="0047242E" w:rsidRPr="0017416D" w:rsidRDefault="0047242E" w:rsidP="002301A1">
      <w:pPr>
        <w:spacing w:line="276" w:lineRule="auto"/>
        <w:ind w:firstLine="720"/>
        <w:jc w:val="both"/>
        <w:rPr>
          <w:rFonts w:cstheme="minorHAnsi"/>
          <w:lang w:val="es-ES"/>
        </w:rPr>
      </w:pPr>
    </w:p>
    <w:p w14:paraId="2546F4DD" w14:textId="77777777" w:rsidR="0047242E" w:rsidRPr="0017416D" w:rsidRDefault="0047242E" w:rsidP="002301A1">
      <w:pPr>
        <w:spacing w:line="276" w:lineRule="auto"/>
        <w:ind w:firstLine="720"/>
        <w:jc w:val="both"/>
        <w:rPr>
          <w:rFonts w:cstheme="minorHAnsi"/>
          <w:lang w:val="es-ES"/>
        </w:rPr>
      </w:pPr>
      <w:r w:rsidRPr="0017416D">
        <w:rPr>
          <w:rFonts w:cstheme="minorHAnsi"/>
          <w:lang w:val="es-ES"/>
        </w:rPr>
        <w:t xml:space="preserve">El órgano de contratación se reserva expresamente la facultad de </w:t>
      </w:r>
      <w:r w:rsidRPr="0017416D">
        <w:rPr>
          <w:rFonts w:cstheme="minorHAnsi"/>
          <w:bCs/>
          <w:lang w:val="es-ES"/>
        </w:rPr>
        <w:t>solicitar aclaraciones, precisiones o documentación adicional</w:t>
      </w:r>
      <w:r w:rsidRPr="0017416D">
        <w:rPr>
          <w:rFonts w:cstheme="minorHAnsi"/>
          <w:lang w:val="es-ES"/>
        </w:rPr>
        <w:t xml:space="preserve"> que considere necesaria para verificar la veracidad, suficiencia y adecuación de los datos aportados por los licitadores, pudiendo rechazar aquellas ofertas que no acrediten de forma fehaciente la experiencia y capacidad requeridas.</w:t>
      </w:r>
    </w:p>
    <w:p w14:paraId="2E2C8E30" w14:textId="77777777" w:rsidR="00D872CB" w:rsidRPr="0017416D" w:rsidRDefault="00D872CB" w:rsidP="002301A1">
      <w:pPr>
        <w:spacing w:line="276" w:lineRule="auto"/>
        <w:ind w:firstLine="720"/>
        <w:jc w:val="both"/>
        <w:rPr>
          <w:rFonts w:cstheme="minorHAnsi"/>
        </w:rPr>
      </w:pPr>
    </w:p>
    <w:p w14:paraId="7E57A159" w14:textId="77777777" w:rsidR="00D872CB" w:rsidRPr="0017416D" w:rsidRDefault="00D872CB" w:rsidP="002301A1">
      <w:pPr>
        <w:spacing w:line="276" w:lineRule="auto"/>
        <w:ind w:firstLine="720"/>
        <w:jc w:val="both"/>
        <w:rPr>
          <w:rFonts w:cstheme="minorHAnsi"/>
        </w:rPr>
      </w:pPr>
    </w:p>
    <w:p w14:paraId="02D5D257" w14:textId="77777777" w:rsidR="00D872CB" w:rsidRPr="0017416D" w:rsidRDefault="00D872CB" w:rsidP="002301A1">
      <w:pPr>
        <w:pStyle w:val="Prrafodelista"/>
        <w:numPr>
          <w:ilvl w:val="0"/>
          <w:numId w:val="26"/>
        </w:numPr>
        <w:spacing w:line="276" w:lineRule="auto"/>
        <w:ind w:firstLine="720"/>
        <w:jc w:val="both"/>
        <w:rPr>
          <w:rFonts w:cstheme="minorHAnsi"/>
        </w:rPr>
      </w:pPr>
      <w:r w:rsidRPr="0017416D">
        <w:rPr>
          <w:rFonts w:cstheme="minorHAnsi"/>
          <w:b/>
        </w:rPr>
        <w:lastRenderedPageBreak/>
        <w:t>Solvencia económica</w:t>
      </w:r>
    </w:p>
    <w:p w14:paraId="5FF30295" w14:textId="77777777" w:rsidR="00D872CB" w:rsidRPr="0017416D" w:rsidRDefault="00D872CB" w:rsidP="002301A1">
      <w:pPr>
        <w:spacing w:line="276" w:lineRule="auto"/>
        <w:ind w:firstLine="720"/>
        <w:jc w:val="both"/>
        <w:rPr>
          <w:rFonts w:cstheme="minorHAnsi"/>
        </w:rPr>
      </w:pPr>
    </w:p>
    <w:p w14:paraId="08B70A11" w14:textId="77777777" w:rsidR="00D872CB" w:rsidRPr="0017416D" w:rsidRDefault="00D872CB" w:rsidP="002301A1">
      <w:pPr>
        <w:spacing w:line="276" w:lineRule="auto"/>
        <w:ind w:firstLine="720"/>
        <w:jc w:val="both"/>
        <w:rPr>
          <w:rFonts w:cstheme="minorHAnsi"/>
        </w:rPr>
      </w:pPr>
      <w:r w:rsidRPr="0017416D">
        <w:rPr>
          <w:rFonts w:cstheme="minorHAnsi"/>
        </w:rPr>
        <w:t xml:space="preserve">Para acreditar el cumplimiento de los requisitos de </w:t>
      </w:r>
      <w:r w:rsidR="00BC22A3" w:rsidRPr="0017416D">
        <w:rPr>
          <w:rFonts w:cstheme="minorHAnsi"/>
        </w:rPr>
        <w:t>solvencia</w:t>
      </w:r>
      <w:r w:rsidRPr="0017416D">
        <w:rPr>
          <w:rFonts w:cstheme="minorHAnsi"/>
        </w:rPr>
        <w:t xml:space="preserve"> económica indicados en el presente pliego el licitador podrá optar por presentar alguno de los siguientes documentos:</w:t>
      </w:r>
    </w:p>
    <w:p w14:paraId="7109E2EC" w14:textId="77777777" w:rsidR="00D872CB" w:rsidRPr="0017416D" w:rsidRDefault="00D872CB" w:rsidP="002301A1">
      <w:pPr>
        <w:spacing w:line="276" w:lineRule="auto"/>
        <w:ind w:firstLine="720"/>
        <w:jc w:val="both"/>
        <w:rPr>
          <w:rFonts w:cstheme="minorHAnsi"/>
        </w:rPr>
      </w:pPr>
    </w:p>
    <w:p w14:paraId="23537325" w14:textId="77777777" w:rsidR="00D872CB" w:rsidRPr="0017416D" w:rsidRDefault="00D872CB" w:rsidP="002301A1">
      <w:pPr>
        <w:pStyle w:val="Prrafodelista"/>
        <w:numPr>
          <w:ilvl w:val="0"/>
          <w:numId w:val="29"/>
        </w:numPr>
        <w:spacing w:line="276" w:lineRule="auto"/>
        <w:ind w:firstLine="720"/>
        <w:jc w:val="both"/>
        <w:rPr>
          <w:rFonts w:cstheme="minorHAnsi"/>
        </w:rPr>
      </w:pPr>
      <w:r w:rsidRPr="0017416D">
        <w:rPr>
          <w:rFonts w:cstheme="minorHAnsi"/>
        </w:rPr>
        <w:t>Cuentas anuales depositadas por la entidad en el Registro Mercantil, referido al mejor ejercicio dentro de los tres últimos disponibles en función de las fechas de constitución o de inici</w:t>
      </w:r>
      <w:r w:rsidR="00105944" w:rsidRPr="0017416D">
        <w:rPr>
          <w:rFonts w:cstheme="minorHAnsi"/>
        </w:rPr>
        <w:t>o de actividades del empresario.</w:t>
      </w:r>
    </w:p>
    <w:p w14:paraId="53750C36" w14:textId="77777777" w:rsidR="00D872CB" w:rsidRPr="0017416D" w:rsidRDefault="00105944" w:rsidP="002301A1">
      <w:pPr>
        <w:pStyle w:val="Prrafodelista"/>
        <w:numPr>
          <w:ilvl w:val="0"/>
          <w:numId w:val="29"/>
        </w:numPr>
        <w:spacing w:line="276" w:lineRule="auto"/>
        <w:ind w:firstLine="720"/>
        <w:jc w:val="both"/>
        <w:rPr>
          <w:rFonts w:cstheme="minorHAnsi"/>
        </w:rPr>
      </w:pPr>
      <w:r w:rsidRPr="0017416D">
        <w:rPr>
          <w:rFonts w:cstheme="minorHAnsi"/>
        </w:rPr>
        <w:t>J</w:t>
      </w:r>
      <w:r w:rsidR="00D872CB" w:rsidRPr="0017416D">
        <w:rPr>
          <w:rFonts w:cstheme="minorHAnsi"/>
        </w:rPr>
        <w:t>ustificante de la existencia de un seguro de responsabilidad civil por riesgos profesionales por importe igual o superior al exigid</w:t>
      </w:r>
      <w:r w:rsidRPr="0017416D">
        <w:rPr>
          <w:rFonts w:cstheme="minorHAnsi"/>
        </w:rPr>
        <w:t>o en los requisitos de solvencia económica</w:t>
      </w:r>
      <w:r w:rsidR="00D872CB" w:rsidRPr="0017416D">
        <w:rPr>
          <w:rFonts w:cstheme="minorHAnsi"/>
        </w:rPr>
        <w:t>.</w:t>
      </w:r>
    </w:p>
    <w:p w14:paraId="7F744638" w14:textId="77777777" w:rsidR="00871B9C" w:rsidRDefault="00D872CB" w:rsidP="002301A1">
      <w:pPr>
        <w:pStyle w:val="Prrafodelista"/>
        <w:numPr>
          <w:ilvl w:val="0"/>
          <w:numId w:val="29"/>
        </w:numPr>
        <w:spacing w:line="276" w:lineRule="auto"/>
        <w:ind w:firstLine="720"/>
        <w:jc w:val="both"/>
        <w:rPr>
          <w:rFonts w:cstheme="minorHAnsi"/>
        </w:rPr>
      </w:pPr>
      <w:r w:rsidRPr="0017416D">
        <w:rPr>
          <w:rFonts w:cstheme="minorHAnsi"/>
        </w:rPr>
        <w:t>Patrimonio neto, o bien ratio entre activos y pasivos, al cierre del último ejercicio</w:t>
      </w:r>
    </w:p>
    <w:p w14:paraId="4C624F2E" w14:textId="00CE2529" w:rsidR="00D872CB" w:rsidRPr="0017416D" w:rsidRDefault="00D872CB" w:rsidP="002301A1">
      <w:pPr>
        <w:pStyle w:val="Prrafodelista"/>
        <w:numPr>
          <w:ilvl w:val="0"/>
          <w:numId w:val="29"/>
        </w:numPr>
        <w:spacing w:line="276" w:lineRule="auto"/>
        <w:ind w:firstLine="720"/>
        <w:jc w:val="both"/>
        <w:rPr>
          <w:rFonts w:cstheme="minorHAnsi"/>
        </w:rPr>
      </w:pPr>
      <w:r w:rsidRPr="0017416D">
        <w:rPr>
          <w:rFonts w:cstheme="minorHAnsi"/>
        </w:rPr>
        <w:t xml:space="preserve">económico para que esté vencida la obligación de aprobación de cuentas anuales por importe igual o superior al exigido </w:t>
      </w:r>
      <w:r w:rsidR="00105944" w:rsidRPr="0017416D">
        <w:rPr>
          <w:rFonts w:cstheme="minorHAnsi"/>
        </w:rPr>
        <w:t>en los requisitos de solvencia económica.</w:t>
      </w:r>
    </w:p>
    <w:p w14:paraId="72847033" w14:textId="77777777" w:rsidR="00D872CB" w:rsidRPr="0017416D" w:rsidRDefault="00105944" w:rsidP="002301A1">
      <w:pPr>
        <w:pStyle w:val="Prrafodelista"/>
        <w:numPr>
          <w:ilvl w:val="0"/>
          <w:numId w:val="29"/>
        </w:numPr>
        <w:spacing w:line="276" w:lineRule="auto"/>
        <w:ind w:firstLine="720"/>
        <w:jc w:val="both"/>
        <w:rPr>
          <w:rFonts w:cstheme="minorHAnsi"/>
        </w:rPr>
      </w:pPr>
      <w:r w:rsidRPr="0017416D">
        <w:rPr>
          <w:rFonts w:cstheme="minorHAnsi"/>
        </w:rPr>
        <w:t xml:space="preserve">Cualquier otro medio válido en derecho de los recogidos en el artículo </w:t>
      </w:r>
      <w:r w:rsidR="00D872CB" w:rsidRPr="0017416D">
        <w:rPr>
          <w:rFonts w:cstheme="minorHAnsi"/>
        </w:rPr>
        <w:t xml:space="preserve">87 de la ley 9/2017 de </w:t>
      </w:r>
      <w:r w:rsidRPr="0017416D">
        <w:rPr>
          <w:rFonts w:cstheme="minorHAnsi"/>
        </w:rPr>
        <w:t>Contratos del Sector P</w:t>
      </w:r>
      <w:r w:rsidR="00D872CB" w:rsidRPr="0017416D">
        <w:rPr>
          <w:rFonts w:cstheme="minorHAnsi"/>
        </w:rPr>
        <w:t>úblico.</w:t>
      </w:r>
    </w:p>
    <w:p w14:paraId="5DD14239" w14:textId="77777777" w:rsidR="00BE294C" w:rsidRPr="0017416D" w:rsidRDefault="00BE294C" w:rsidP="002301A1">
      <w:pPr>
        <w:spacing w:line="276" w:lineRule="auto"/>
        <w:ind w:firstLine="720"/>
        <w:jc w:val="both"/>
        <w:rPr>
          <w:rFonts w:cstheme="minorHAnsi"/>
        </w:rPr>
      </w:pPr>
    </w:p>
    <w:p w14:paraId="3FE65B8D" w14:textId="77777777" w:rsidR="000B19BD" w:rsidRPr="0017416D" w:rsidRDefault="000B19BD" w:rsidP="002301A1">
      <w:pPr>
        <w:spacing w:line="276" w:lineRule="auto"/>
        <w:ind w:firstLine="720"/>
        <w:jc w:val="both"/>
        <w:rPr>
          <w:rFonts w:cstheme="minorHAnsi"/>
        </w:rPr>
      </w:pPr>
    </w:p>
    <w:p w14:paraId="0352F7B5" w14:textId="77777777" w:rsidR="00BE294C" w:rsidRPr="0017416D" w:rsidRDefault="00BE294C" w:rsidP="002301A1">
      <w:pPr>
        <w:pStyle w:val="Prrafodelista"/>
        <w:numPr>
          <w:ilvl w:val="0"/>
          <w:numId w:val="32"/>
        </w:numPr>
        <w:spacing w:line="276" w:lineRule="auto"/>
        <w:ind w:firstLine="720"/>
        <w:jc w:val="both"/>
        <w:rPr>
          <w:rFonts w:cstheme="minorHAnsi"/>
        </w:rPr>
      </w:pPr>
      <w:r w:rsidRPr="0017416D">
        <w:rPr>
          <w:rFonts w:cstheme="minorHAnsi"/>
          <w:b/>
        </w:rPr>
        <w:t>Certificados ISO Calidad y Plan de Igualdad</w:t>
      </w:r>
    </w:p>
    <w:p w14:paraId="20F5992C" w14:textId="77777777" w:rsidR="00BE294C" w:rsidRPr="0017416D" w:rsidRDefault="00BE294C" w:rsidP="002301A1">
      <w:pPr>
        <w:spacing w:line="276" w:lineRule="auto"/>
        <w:ind w:firstLine="720"/>
        <w:jc w:val="both"/>
        <w:rPr>
          <w:rFonts w:cstheme="minorHAnsi"/>
        </w:rPr>
      </w:pPr>
    </w:p>
    <w:p w14:paraId="0901EC3B" w14:textId="77777777" w:rsidR="00BE294C" w:rsidRPr="0017416D" w:rsidRDefault="00BE294C" w:rsidP="002301A1">
      <w:pPr>
        <w:spacing w:line="276" w:lineRule="auto"/>
        <w:ind w:firstLine="720"/>
        <w:jc w:val="both"/>
        <w:rPr>
          <w:rFonts w:cstheme="minorHAnsi"/>
        </w:rPr>
      </w:pPr>
      <w:r w:rsidRPr="0017416D">
        <w:rPr>
          <w:rFonts w:cstheme="minorHAnsi"/>
        </w:rPr>
        <w:t xml:space="preserve">El licitador deberá aportar los Certificados ISO de Calidad exigibles en el presente pliego, así como Plan de Igualdad en su caso. </w:t>
      </w:r>
    </w:p>
    <w:p w14:paraId="29D0433D" w14:textId="77777777" w:rsidR="00D872CB" w:rsidRPr="0017416D" w:rsidRDefault="00D872CB" w:rsidP="002301A1">
      <w:pPr>
        <w:spacing w:line="276" w:lineRule="auto"/>
        <w:ind w:firstLine="720"/>
        <w:jc w:val="both"/>
        <w:rPr>
          <w:rFonts w:cstheme="minorHAnsi"/>
        </w:rPr>
      </w:pPr>
    </w:p>
    <w:p w14:paraId="35B050A7" w14:textId="77777777" w:rsidR="000B19BD" w:rsidRPr="0017416D" w:rsidRDefault="00467746" w:rsidP="002301A1">
      <w:pPr>
        <w:pStyle w:val="Prrafodelista"/>
        <w:numPr>
          <w:ilvl w:val="0"/>
          <w:numId w:val="32"/>
        </w:numPr>
        <w:spacing w:line="276" w:lineRule="auto"/>
        <w:ind w:firstLine="720"/>
        <w:jc w:val="both"/>
        <w:rPr>
          <w:rFonts w:cstheme="minorHAnsi"/>
        </w:rPr>
      </w:pPr>
      <w:r w:rsidRPr="0017416D">
        <w:rPr>
          <w:rFonts w:cstheme="minorHAnsi"/>
          <w:b/>
        </w:rPr>
        <w:t>Cumplimiento obligaciones tributarias y de la Seguridad Social</w:t>
      </w:r>
    </w:p>
    <w:p w14:paraId="4812FA2C" w14:textId="77777777" w:rsidR="00467746" w:rsidRPr="0017416D" w:rsidRDefault="00467746" w:rsidP="002301A1">
      <w:pPr>
        <w:spacing w:line="276" w:lineRule="auto"/>
        <w:ind w:firstLine="720"/>
        <w:jc w:val="both"/>
        <w:rPr>
          <w:rFonts w:cstheme="minorHAnsi"/>
        </w:rPr>
      </w:pPr>
    </w:p>
    <w:p w14:paraId="1B144C38" w14:textId="77777777" w:rsidR="00273125" w:rsidRPr="0017416D" w:rsidRDefault="00273125" w:rsidP="002301A1">
      <w:pPr>
        <w:spacing w:line="276" w:lineRule="auto"/>
        <w:ind w:left="567" w:firstLine="720"/>
        <w:jc w:val="both"/>
        <w:rPr>
          <w:rFonts w:cstheme="minorHAnsi"/>
        </w:rPr>
      </w:pPr>
      <w:r w:rsidRPr="0017416D">
        <w:rPr>
          <w:rFonts w:cstheme="minorHAnsi"/>
        </w:rPr>
        <w:t>El licitador deberá aportar:</w:t>
      </w:r>
    </w:p>
    <w:p w14:paraId="74BCB8D6" w14:textId="77777777" w:rsidR="00273125" w:rsidRPr="0017416D" w:rsidRDefault="00273125" w:rsidP="002301A1">
      <w:pPr>
        <w:spacing w:line="276" w:lineRule="auto"/>
        <w:ind w:left="567" w:firstLine="720"/>
        <w:jc w:val="both"/>
        <w:rPr>
          <w:rFonts w:cstheme="minorHAnsi"/>
        </w:rPr>
      </w:pPr>
    </w:p>
    <w:p w14:paraId="070BE84D" w14:textId="77777777" w:rsidR="00467746" w:rsidRPr="0017416D" w:rsidRDefault="00467746" w:rsidP="002301A1">
      <w:pPr>
        <w:spacing w:line="276" w:lineRule="auto"/>
        <w:ind w:left="567" w:firstLine="720"/>
        <w:jc w:val="both"/>
        <w:rPr>
          <w:rFonts w:cstheme="minorHAnsi"/>
        </w:rPr>
      </w:pPr>
      <w:r w:rsidRPr="0017416D">
        <w:rPr>
          <w:rFonts w:cstheme="minorHAnsi"/>
        </w:rPr>
        <w:t>A)</w:t>
      </w:r>
      <w:r w:rsidRPr="0017416D">
        <w:rPr>
          <w:rFonts w:cstheme="minorHAnsi"/>
        </w:rPr>
        <w:tab/>
        <w:t>Obligaciones tributarias: Certificación positiva, expedida por la Agencia Estatal de la Administración Tributaria, de hallarse al corriente en el cumplimiento de sus obligaciones tributarias o declaración responsable de no estar obligado a presentarlas.</w:t>
      </w:r>
    </w:p>
    <w:p w14:paraId="6EDB7D81" w14:textId="77777777" w:rsidR="00467746" w:rsidRPr="0017416D" w:rsidRDefault="00467746" w:rsidP="002301A1">
      <w:pPr>
        <w:spacing w:line="276" w:lineRule="auto"/>
        <w:ind w:left="567" w:firstLine="720"/>
        <w:jc w:val="both"/>
        <w:rPr>
          <w:rFonts w:cstheme="minorHAnsi"/>
        </w:rPr>
      </w:pPr>
      <w:r w:rsidRPr="0017416D">
        <w:rPr>
          <w:rFonts w:cstheme="minorHAnsi"/>
        </w:rPr>
        <w:t>B)</w:t>
      </w:r>
      <w:r w:rsidRPr="0017416D">
        <w:rPr>
          <w:rFonts w:cstheme="minorHAnsi"/>
        </w:rPr>
        <w:tab/>
        <w:t>Obligaciones con la Seguridad Social: Certificación positiva expedida por la Tesorería Territorial de la Seguridad Social, de hallarse al corriente en el cumplimiento de sus obligaciones con la Seguridad Social, o declaración responsable de no estar obligado a presentarlas.</w:t>
      </w:r>
    </w:p>
    <w:p w14:paraId="756AAC28" w14:textId="77777777" w:rsidR="00467746" w:rsidRPr="0017416D" w:rsidRDefault="00467746" w:rsidP="002301A1">
      <w:pPr>
        <w:spacing w:line="276" w:lineRule="auto"/>
        <w:ind w:left="567" w:firstLine="720"/>
        <w:jc w:val="both"/>
        <w:rPr>
          <w:rFonts w:cstheme="minorHAnsi"/>
        </w:rPr>
      </w:pPr>
      <w:r w:rsidRPr="0017416D">
        <w:rPr>
          <w:rFonts w:cstheme="minorHAnsi"/>
        </w:rPr>
        <w:t>C)</w:t>
      </w:r>
      <w:r w:rsidRPr="0017416D">
        <w:rPr>
          <w:rFonts w:cstheme="minorHAnsi"/>
        </w:rPr>
        <w:tab/>
        <w:t>Impuesto sobre Actividades Económicas: Justificante de estar dado de alta en el Impuesto sobre Actividades Económicas y al corriente en el pago del mismo, aportando al efecto copia de la carta de pago del último ejercicio, a la que se acompañará una declaración responsable de no haberse dado de baja en la matrícula del citado impuesto. En caso de estar exento de este impuesto se presentará declaración justificativa al respecto.</w:t>
      </w:r>
    </w:p>
    <w:p w14:paraId="185B62C2" w14:textId="77777777" w:rsidR="00467746" w:rsidRPr="0017416D" w:rsidRDefault="00467746" w:rsidP="002301A1">
      <w:pPr>
        <w:spacing w:line="276" w:lineRule="auto"/>
        <w:ind w:left="567" w:firstLine="720"/>
        <w:jc w:val="both"/>
        <w:rPr>
          <w:rFonts w:cstheme="minorHAnsi"/>
        </w:rPr>
      </w:pPr>
      <w:r w:rsidRPr="0017416D">
        <w:rPr>
          <w:rFonts w:cstheme="minorHAnsi"/>
        </w:rPr>
        <w:t>D)</w:t>
      </w:r>
      <w:r w:rsidRPr="0017416D">
        <w:rPr>
          <w:rFonts w:cstheme="minorHAnsi"/>
        </w:rPr>
        <w:tab/>
        <w:t>Escritura de formalización de la U.T.E. en caso de ser una U.T.E. la contratista seleccionada. La duración de la U.T.E. será coincidente con al del contrato, hasta su extinción.</w:t>
      </w:r>
    </w:p>
    <w:p w14:paraId="04E8796F" w14:textId="77777777" w:rsidR="00467746" w:rsidRPr="0017416D" w:rsidRDefault="00467746" w:rsidP="002301A1">
      <w:pPr>
        <w:spacing w:line="276" w:lineRule="auto"/>
        <w:ind w:left="567" w:firstLine="720"/>
        <w:jc w:val="both"/>
        <w:rPr>
          <w:rFonts w:cstheme="minorHAnsi"/>
        </w:rPr>
      </w:pPr>
      <w:r w:rsidRPr="0017416D">
        <w:rPr>
          <w:rFonts w:cstheme="minorHAnsi"/>
        </w:rPr>
        <w:t>E)</w:t>
      </w:r>
      <w:r w:rsidRPr="0017416D">
        <w:rPr>
          <w:rFonts w:cstheme="minorHAnsi"/>
        </w:rPr>
        <w:tab/>
        <w:t>Declaración jurada de no encontrarse incurso en litigio en cuanto a derechos de uso, licencias, patentes, utilización de marcas o nombres comerciales, u otro tipo de propiedades industriales o intelectuales.</w:t>
      </w:r>
    </w:p>
    <w:p w14:paraId="65873957" w14:textId="77777777" w:rsidR="00467746" w:rsidRPr="0017416D" w:rsidRDefault="00467746" w:rsidP="002301A1">
      <w:pPr>
        <w:spacing w:line="276" w:lineRule="auto"/>
        <w:ind w:left="567" w:firstLine="720"/>
        <w:jc w:val="both"/>
        <w:rPr>
          <w:rFonts w:cstheme="minorHAnsi"/>
        </w:rPr>
      </w:pPr>
      <w:r w:rsidRPr="0017416D">
        <w:rPr>
          <w:rFonts w:cstheme="minorHAnsi"/>
        </w:rPr>
        <w:t>F)</w:t>
      </w:r>
      <w:r w:rsidRPr="0017416D">
        <w:rPr>
          <w:rFonts w:cstheme="minorHAnsi"/>
        </w:rPr>
        <w:tab/>
        <w:t xml:space="preserve">Otra documentación. Cualesquiera otros documentos acreditativos de su aptitud </w:t>
      </w:r>
      <w:r w:rsidRPr="0017416D">
        <w:rPr>
          <w:rFonts w:cstheme="minorHAnsi"/>
        </w:rPr>
        <w:lastRenderedPageBreak/>
        <w:t>para contratar o de la efectiva disposición de los medios que se hubiesen comprometido a dedicar o adscribir a la ejecución del contrato conforme a lo dispuesto en las cláusulas de este Documento que le reclame el órgano de contratación.</w:t>
      </w:r>
    </w:p>
    <w:p w14:paraId="0FAFAA48" w14:textId="77777777" w:rsidR="00467746" w:rsidRPr="0017416D" w:rsidRDefault="00467746" w:rsidP="002301A1">
      <w:pPr>
        <w:spacing w:line="276" w:lineRule="auto"/>
        <w:ind w:firstLine="720"/>
        <w:jc w:val="both"/>
        <w:rPr>
          <w:rFonts w:cstheme="minorHAnsi"/>
        </w:rPr>
      </w:pPr>
    </w:p>
    <w:p w14:paraId="6124404E" w14:textId="77777777" w:rsidR="00273125" w:rsidRPr="0017416D" w:rsidRDefault="00DE6BE6" w:rsidP="002301A1">
      <w:pPr>
        <w:pStyle w:val="Prrafodelista"/>
        <w:numPr>
          <w:ilvl w:val="0"/>
          <w:numId w:val="32"/>
        </w:numPr>
        <w:spacing w:line="276" w:lineRule="auto"/>
        <w:ind w:firstLine="720"/>
        <w:jc w:val="both"/>
        <w:rPr>
          <w:rFonts w:cstheme="minorHAnsi"/>
        </w:rPr>
      </w:pPr>
      <w:r w:rsidRPr="0017416D">
        <w:rPr>
          <w:rFonts w:cstheme="minorHAnsi"/>
          <w:b/>
        </w:rPr>
        <w:t>Declaración no prohibición para contratar de la LCSP</w:t>
      </w:r>
    </w:p>
    <w:p w14:paraId="46C3DA5C" w14:textId="77777777" w:rsidR="00D872CB" w:rsidRPr="0017416D" w:rsidRDefault="00D872CB" w:rsidP="002301A1">
      <w:pPr>
        <w:spacing w:line="276" w:lineRule="auto"/>
        <w:ind w:firstLine="720"/>
        <w:jc w:val="both"/>
        <w:rPr>
          <w:rFonts w:cstheme="minorHAnsi"/>
        </w:rPr>
      </w:pPr>
    </w:p>
    <w:p w14:paraId="629CD615" w14:textId="77777777" w:rsidR="00833E50" w:rsidRPr="0017416D" w:rsidRDefault="00E218F4" w:rsidP="002301A1">
      <w:pPr>
        <w:spacing w:line="276" w:lineRule="auto"/>
        <w:ind w:firstLine="720"/>
        <w:jc w:val="both"/>
        <w:rPr>
          <w:rFonts w:cstheme="minorHAnsi"/>
        </w:rPr>
      </w:pPr>
      <w:r w:rsidRPr="0017416D">
        <w:rPr>
          <w:rFonts w:cstheme="minorHAnsi"/>
        </w:rPr>
        <w:t>Declaración responsable de la entidad de formación de no estar incursa en alguna prohibición para contratar de las previstas en el artículo 71 de la Ley 9/2017, de 8 de noviembre, de Contratos del Sector Público</w:t>
      </w:r>
      <w:r w:rsidR="00833E50" w:rsidRPr="0017416D">
        <w:rPr>
          <w:rFonts w:cstheme="minorHAnsi"/>
        </w:rPr>
        <w:t>.</w:t>
      </w:r>
    </w:p>
    <w:p w14:paraId="44E842AC" w14:textId="77777777" w:rsidR="00AC3A3B" w:rsidRPr="0017416D" w:rsidRDefault="00AC3A3B" w:rsidP="00AC3A3B">
      <w:pPr>
        <w:spacing w:line="276" w:lineRule="auto"/>
        <w:jc w:val="both"/>
        <w:rPr>
          <w:rFonts w:cstheme="minorHAnsi"/>
          <w:b/>
          <w:spacing w:val="-1"/>
          <w:u w:val="single"/>
        </w:rPr>
      </w:pPr>
    </w:p>
    <w:p w14:paraId="0672DD7D" w14:textId="77777777" w:rsidR="0017416D" w:rsidRPr="0017416D" w:rsidRDefault="0017416D" w:rsidP="00AC3A3B">
      <w:pPr>
        <w:spacing w:line="276" w:lineRule="auto"/>
        <w:jc w:val="both"/>
        <w:rPr>
          <w:rFonts w:cstheme="minorHAnsi"/>
          <w:b/>
          <w:spacing w:val="-1"/>
          <w:u w:val="single"/>
        </w:rPr>
      </w:pPr>
    </w:p>
    <w:p w14:paraId="356E0247" w14:textId="57B48F3F" w:rsidR="007E3A3B" w:rsidRPr="0017416D" w:rsidRDefault="006D6671" w:rsidP="00AC3A3B">
      <w:pPr>
        <w:spacing w:line="276" w:lineRule="auto"/>
        <w:jc w:val="both"/>
        <w:rPr>
          <w:rFonts w:cstheme="minorHAnsi"/>
          <w:b/>
          <w:spacing w:val="-1"/>
          <w:u w:val="single"/>
        </w:rPr>
      </w:pPr>
      <w:r w:rsidRPr="0017416D">
        <w:rPr>
          <w:rFonts w:cstheme="minorHAnsi"/>
          <w:b/>
          <w:spacing w:val="-1"/>
          <w:u w:val="single"/>
        </w:rPr>
        <w:t>10</w:t>
      </w:r>
      <w:r w:rsidR="007E3A3B" w:rsidRPr="0017416D">
        <w:rPr>
          <w:rFonts w:cstheme="minorHAnsi"/>
          <w:b/>
          <w:spacing w:val="-1"/>
          <w:u w:val="single"/>
        </w:rPr>
        <w:t>. APERTURA DE SOBRES, ADJUDICACIÓN Y FORMALIZACIÓN DEL CONTRATO</w:t>
      </w:r>
    </w:p>
    <w:p w14:paraId="1B2BDD06" w14:textId="7CCB01E6" w:rsidR="00A15A70" w:rsidRPr="0017416D" w:rsidRDefault="00A15A70" w:rsidP="00620E68">
      <w:pPr>
        <w:spacing w:line="276" w:lineRule="auto"/>
        <w:jc w:val="both"/>
        <w:rPr>
          <w:rFonts w:cstheme="minorHAnsi"/>
        </w:rPr>
      </w:pPr>
    </w:p>
    <w:p w14:paraId="16F5A075" w14:textId="371B65A4" w:rsidR="00DA3986" w:rsidRPr="0017416D" w:rsidRDefault="00A15A70" w:rsidP="00620E68">
      <w:pPr>
        <w:spacing w:line="276" w:lineRule="auto"/>
        <w:jc w:val="both"/>
        <w:rPr>
          <w:rFonts w:cstheme="minorHAnsi"/>
          <w:b/>
          <w:u w:val="single"/>
        </w:rPr>
      </w:pPr>
      <w:r w:rsidRPr="0017416D">
        <w:rPr>
          <w:rFonts w:cstheme="minorHAnsi"/>
        </w:rPr>
        <w:t>Se</w:t>
      </w:r>
      <w:r w:rsidR="00DA3986" w:rsidRPr="0017416D">
        <w:rPr>
          <w:rFonts w:cstheme="minorHAnsi"/>
        </w:rPr>
        <w:t xml:space="preserve"> procederá a la apertura y valoración de la documentación valorable mediante juicio de valor</w:t>
      </w:r>
      <w:r w:rsidRPr="0017416D">
        <w:rPr>
          <w:rFonts w:cstheme="minorHAnsi"/>
        </w:rPr>
        <w:t xml:space="preserve"> en el </w:t>
      </w:r>
      <w:r w:rsidR="00DA3986" w:rsidRPr="0017416D">
        <w:rPr>
          <w:rFonts w:cstheme="minorHAnsi"/>
        </w:rPr>
        <w:t xml:space="preserve">SOBRE </w:t>
      </w:r>
      <w:proofErr w:type="spellStart"/>
      <w:r w:rsidR="00DA3986" w:rsidRPr="0017416D">
        <w:rPr>
          <w:rFonts w:cstheme="minorHAnsi"/>
        </w:rPr>
        <w:t>Nº</w:t>
      </w:r>
      <w:proofErr w:type="spellEnd"/>
      <w:r w:rsidR="00DA3986" w:rsidRPr="0017416D">
        <w:rPr>
          <w:rFonts w:cstheme="minorHAnsi"/>
        </w:rPr>
        <w:t xml:space="preserve"> </w:t>
      </w:r>
      <w:r w:rsidRPr="0017416D">
        <w:rPr>
          <w:rFonts w:cstheme="minorHAnsi"/>
        </w:rPr>
        <w:t>1</w:t>
      </w:r>
      <w:r w:rsidR="00DA3986" w:rsidRPr="0017416D">
        <w:rPr>
          <w:rFonts w:cstheme="minorHAnsi"/>
        </w:rPr>
        <w:t xml:space="preserve">. Por último, se procederá a la apertura de las ofertas económicas contenidas en el SOBRE </w:t>
      </w:r>
      <w:proofErr w:type="spellStart"/>
      <w:r w:rsidR="00DA3986" w:rsidRPr="0017416D">
        <w:rPr>
          <w:rFonts w:cstheme="minorHAnsi"/>
        </w:rPr>
        <w:t>Nº</w:t>
      </w:r>
      <w:proofErr w:type="spellEnd"/>
      <w:r w:rsidR="00DA3986" w:rsidRPr="0017416D">
        <w:rPr>
          <w:rFonts w:cstheme="minorHAnsi"/>
        </w:rPr>
        <w:t xml:space="preserve"> </w:t>
      </w:r>
      <w:r w:rsidRPr="0017416D">
        <w:rPr>
          <w:rFonts w:cstheme="minorHAnsi"/>
        </w:rPr>
        <w:t>2</w:t>
      </w:r>
      <w:r w:rsidR="00DA3986" w:rsidRPr="0017416D">
        <w:rPr>
          <w:rFonts w:cstheme="minorHAnsi"/>
        </w:rPr>
        <w:t>. La apertura se realizará en acto público en la fecha que determine el órgano de contratación que se comunicará a los licitadores con la suficiente antelación.</w:t>
      </w:r>
    </w:p>
    <w:p w14:paraId="68197800" w14:textId="77777777" w:rsidR="00DA3986" w:rsidRPr="0017416D" w:rsidRDefault="00DA3986" w:rsidP="002301A1">
      <w:pPr>
        <w:spacing w:line="276" w:lineRule="auto"/>
        <w:ind w:firstLine="720"/>
        <w:jc w:val="both"/>
        <w:rPr>
          <w:rFonts w:cstheme="minorHAnsi"/>
          <w:spacing w:val="-2"/>
        </w:rPr>
      </w:pPr>
    </w:p>
    <w:p w14:paraId="341D8D7D" w14:textId="25A6C480" w:rsidR="00DA3986" w:rsidRPr="0017416D" w:rsidRDefault="00DA3986" w:rsidP="00620E68">
      <w:pPr>
        <w:spacing w:line="276" w:lineRule="auto"/>
        <w:jc w:val="both"/>
        <w:rPr>
          <w:rFonts w:cstheme="minorHAnsi"/>
          <w:spacing w:val="-2"/>
        </w:rPr>
      </w:pPr>
      <w:r w:rsidRPr="0017416D">
        <w:rPr>
          <w:rFonts w:cstheme="minorHAnsi"/>
          <w:spacing w:val="-2"/>
        </w:rPr>
        <w:t>Tras dicho acto público, en la misma sesión, la contratación procederá conforme a lo establecido en el artículo 159.4.f) de la LCSP. En caso de empate entre las propuestas presentadas, se estará a lo dispuesto en el artículo 147 de la LCSP.</w:t>
      </w:r>
    </w:p>
    <w:p w14:paraId="6CC9C70E" w14:textId="77777777" w:rsidR="00DA3986" w:rsidRPr="0017416D" w:rsidRDefault="00DA3986" w:rsidP="002301A1">
      <w:pPr>
        <w:spacing w:line="276" w:lineRule="auto"/>
        <w:ind w:firstLine="720"/>
        <w:jc w:val="both"/>
        <w:rPr>
          <w:rFonts w:cstheme="minorHAnsi"/>
          <w:spacing w:val="-2"/>
        </w:rPr>
      </w:pPr>
    </w:p>
    <w:p w14:paraId="13E64B57" w14:textId="77777777" w:rsidR="00DA3986" w:rsidRPr="0017416D" w:rsidRDefault="00DA3986" w:rsidP="00620E68">
      <w:pPr>
        <w:spacing w:line="276" w:lineRule="auto"/>
        <w:jc w:val="both"/>
        <w:rPr>
          <w:rFonts w:cstheme="minorHAnsi"/>
          <w:spacing w:val="-2"/>
        </w:rPr>
      </w:pPr>
      <w:r w:rsidRPr="0017416D">
        <w:rPr>
          <w:rFonts w:cstheme="minorHAnsi"/>
          <w:spacing w:val="-2"/>
        </w:rPr>
        <w:t>La unidad técnica responsable del contrato calificará, por orden decreciente, las proposiciones presentadas para posterior adjudicación y elevará al órgano de contratación una propuesta de adjudicación del contrato al licitador que haya presentado la mejor oferta.</w:t>
      </w:r>
    </w:p>
    <w:p w14:paraId="04E507C6" w14:textId="77777777" w:rsidR="00DA3986" w:rsidRPr="0017416D" w:rsidRDefault="00DA3986" w:rsidP="002301A1">
      <w:pPr>
        <w:spacing w:line="276" w:lineRule="auto"/>
        <w:ind w:firstLine="720"/>
        <w:jc w:val="both"/>
        <w:rPr>
          <w:rFonts w:cstheme="minorHAnsi"/>
          <w:spacing w:val="-2"/>
        </w:rPr>
      </w:pPr>
    </w:p>
    <w:p w14:paraId="6167EF20" w14:textId="77777777" w:rsidR="00DA3986" w:rsidRPr="0017416D" w:rsidRDefault="00DA3986" w:rsidP="00620E68">
      <w:pPr>
        <w:spacing w:line="276" w:lineRule="auto"/>
        <w:jc w:val="both"/>
        <w:rPr>
          <w:rFonts w:cstheme="minorHAnsi"/>
          <w:spacing w:val="-2"/>
        </w:rPr>
      </w:pPr>
      <w:r w:rsidRPr="0017416D">
        <w:rPr>
          <w:rFonts w:cstheme="minorHAnsi"/>
          <w:spacing w:val="-2"/>
        </w:rPr>
        <w:t>No procederá la adjudicación cuando el órgano de contratación estime fundadamente y previa verificación con el licitador, que la oferta no puede ser cumplida como consecuencia de la inclusión en la misma de valores anormales desproporcionados. En este caso, se remitirá una comunicación al licitador concediendo un plazo no superior a cinco días hábiles para aportar justificación que permita considerar la viabilidad real de la propuesta. La documentación que aporte deber ser meramente aclaratoria y no susceptible de ampliar, modificar o sustituir la propuesta realizada.</w:t>
      </w:r>
    </w:p>
    <w:p w14:paraId="6B4D814E" w14:textId="77777777" w:rsidR="0047242E" w:rsidRPr="0017416D" w:rsidRDefault="0047242E" w:rsidP="002301A1">
      <w:pPr>
        <w:spacing w:line="276" w:lineRule="auto"/>
        <w:ind w:firstLine="720"/>
        <w:jc w:val="both"/>
        <w:rPr>
          <w:rFonts w:cstheme="minorHAnsi"/>
          <w:spacing w:val="-2"/>
        </w:rPr>
      </w:pPr>
    </w:p>
    <w:p w14:paraId="17666FA5" w14:textId="77777777" w:rsidR="004A1DC3" w:rsidRPr="0017416D" w:rsidRDefault="004A1DC3" w:rsidP="00620E68">
      <w:pPr>
        <w:spacing w:line="276" w:lineRule="auto"/>
        <w:jc w:val="both"/>
        <w:rPr>
          <w:rFonts w:cstheme="minorHAnsi"/>
          <w:spacing w:val="-2"/>
        </w:rPr>
      </w:pPr>
      <w:r w:rsidRPr="0017416D">
        <w:rPr>
          <w:rFonts w:cstheme="minorHAnsi"/>
          <w:spacing w:val="-2"/>
        </w:rPr>
        <w:t>El órgano de contratación podrá, siempre antes de proceder a la formalización, renunciar a celebrar el contrato, o desistir del procedimiento de adjudicación en caso de haberse producido una infracción no subsanable de las normas de preparación del contrato o de las reguladoras del procedimiento de adjudicación.</w:t>
      </w:r>
    </w:p>
    <w:p w14:paraId="4FD5CC68" w14:textId="77777777" w:rsidR="001B44C3" w:rsidRPr="0017416D" w:rsidRDefault="001B44C3" w:rsidP="002301A1">
      <w:pPr>
        <w:spacing w:line="276" w:lineRule="auto"/>
        <w:ind w:firstLine="720"/>
        <w:jc w:val="both"/>
        <w:rPr>
          <w:rFonts w:cstheme="minorHAnsi"/>
          <w:spacing w:val="-2"/>
          <w:u w:val="single"/>
        </w:rPr>
      </w:pPr>
    </w:p>
    <w:p w14:paraId="580F85DA" w14:textId="77777777" w:rsidR="000E0657" w:rsidRPr="0017416D" w:rsidRDefault="006D6671" w:rsidP="002301A1">
      <w:pPr>
        <w:spacing w:line="276" w:lineRule="auto"/>
        <w:ind w:firstLine="720"/>
        <w:jc w:val="both"/>
        <w:rPr>
          <w:rFonts w:cstheme="minorHAnsi"/>
          <w:b/>
          <w:spacing w:val="-1"/>
        </w:rPr>
      </w:pPr>
      <w:r w:rsidRPr="0017416D">
        <w:rPr>
          <w:rFonts w:cstheme="minorHAnsi"/>
          <w:b/>
          <w:spacing w:val="-1"/>
        </w:rPr>
        <w:t>10</w:t>
      </w:r>
      <w:r w:rsidR="000E0657" w:rsidRPr="0017416D">
        <w:rPr>
          <w:rFonts w:cstheme="minorHAnsi"/>
          <w:b/>
          <w:spacing w:val="-1"/>
        </w:rPr>
        <w:t>.1 Modificación del contrato</w:t>
      </w:r>
    </w:p>
    <w:p w14:paraId="668ECE64" w14:textId="77777777" w:rsidR="00661DF5" w:rsidRPr="0017416D" w:rsidRDefault="00661DF5" w:rsidP="002301A1">
      <w:pPr>
        <w:spacing w:line="276" w:lineRule="auto"/>
        <w:ind w:firstLine="720"/>
        <w:jc w:val="both"/>
        <w:rPr>
          <w:rFonts w:cstheme="minorHAnsi"/>
          <w:b/>
          <w:spacing w:val="-1"/>
        </w:rPr>
      </w:pPr>
    </w:p>
    <w:p w14:paraId="0F90B623" w14:textId="77777777" w:rsidR="00661DF5" w:rsidRPr="0017416D" w:rsidRDefault="00661DF5" w:rsidP="00620E68">
      <w:pPr>
        <w:spacing w:line="276" w:lineRule="auto"/>
        <w:jc w:val="both"/>
        <w:rPr>
          <w:rFonts w:cstheme="minorHAnsi"/>
          <w:spacing w:val="-2"/>
        </w:rPr>
      </w:pPr>
      <w:r w:rsidRPr="0017416D">
        <w:rPr>
          <w:rFonts w:cstheme="minorHAnsi"/>
          <w:spacing w:val="-2"/>
        </w:rPr>
        <w:t xml:space="preserve">No procederá la introducción de modificación alguna en el objeto del presente contrato o revisión alguna del precio acordado. </w:t>
      </w:r>
    </w:p>
    <w:p w14:paraId="3DA80E18" w14:textId="77777777" w:rsidR="00661DF5" w:rsidRPr="0017416D" w:rsidRDefault="00661DF5" w:rsidP="002301A1">
      <w:pPr>
        <w:spacing w:line="276" w:lineRule="auto"/>
        <w:ind w:firstLine="720"/>
        <w:jc w:val="both"/>
        <w:rPr>
          <w:rFonts w:cstheme="minorHAnsi"/>
          <w:spacing w:val="-2"/>
        </w:rPr>
      </w:pPr>
    </w:p>
    <w:p w14:paraId="73317D17" w14:textId="38EF2FF6" w:rsidR="006E444B" w:rsidRPr="0017416D" w:rsidRDefault="00661DF5" w:rsidP="00620E68">
      <w:pPr>
        <w:spacing w:line="276" w:lineRule="auto"/>
        <w:jc w:val="both"/>
        <w:rPr>
          <w:rFonts w:cstheme="minorHAnsi"/>
          <w:spacing w:val="-2"/>
        </w:rPr>
      </w:pPr>
      <w:r w:rsidRPr="0017416D">
        <w:rPr>
          <w:rFonts w:cstheme="minorHAnsi"/>
          <w:spacing w:val="-2"/>
        </w:rPr>
        <w:t>En cualquier caso, las modificaciones que no esté</w:t>
      </w:r>
      <w:r w:rsidR="00524AE3" w:rsidRPr="0017416D">
        <w:rPr>
          <w:rFonts w:cstheme="minorHAnsi"/>
          <w:spacing w:val="-2"/>
        </w:rPr>
        <w:t>n</w:t>
      </w:r>
      <w:r w:rsidRPr="0017416D">
        <w:rPr>
          <w:rFonts w:cstheme="minorHAnsi"/>
          <w:spacing w:val="-2"/>
        </w:rPr>
        <w:t xml:space="preserve"> autorizadas po</w:t>
      </w:r>
      <w:r w:rsidR="00C82F4A">
        <w:rPr>
          <w:rFonts w:cstheme="minorHAnsi"/>
          <w:spacing w:val="-2"/>
        </w:rPr>
        <w:t>r</w:t>
      </w:r>
      <w:r w:rsidR="00620E68" w:rsidRPr="0017416D">
        <w:rPr>
          <w:rFonts w:cstheme="minorHAnsi"/>
          <w:spacing w:val="-2"/>
        </w:rPr>
        <w:t xml:space="preserve"> </w:t>
      </w:r>
      <w:r w:rsidR="00C82F4A">
        <w:rPr>
          <w:rFonts w:cstheme="minorHAnsi"/>
          <w:spacing w:val="-2"/>
        </w:rPr>
        <w:t>CEHAT</w:t>
      </w:r>
      <w:r w:rsidRPr="0017416D">
        <w:rPr>
          <w:rFonts w:cstheme="minorHAnsi"/>
          <w:spacing w:val="-2"/>
        </w:rPr>
        <w:t xml:space="preserve"> originarán responsabilidad a la </w:t>
      </w:r>
      <w:r w:rsidRPr="0017416D">
        <w:rPr>
          <w:rFonts w:cstheme="minorHAnsi"/>
          <w:spacing w:val="-2"/>
        </w:rPr>
        <w:lastRenderedPageBreak/>
        <w:t xml:space="preserve">entidad contratista, quedando obligada a rehacer la parte que hubiese quedado afectada por aquellas modificaciones, sin abono adicional alguno y sin perjuicio de las posibles responsabilidades civiles, administrativas o penales correspondientes. </w:t>
      </w:r>
    </w:p>
    <w:p w14:paraId="03ACA2B3" w14:textId="77777777" w:rsidR="00AC3A3B" w:rsidRDefault="00AC3A3B" w:rsidP="00AC3A3B">
      <w:pPr>
        <w:spacing w:line="276" w:lineRule="auto"/>
        <w:jc w:val="both"/>
        <w:rPr>
          <w:rFonts w:cstheme="minorHAnsi"/>
          <w:b/>
          <w:spacing w:val="-1"/>
          <w:u w:val="single"/>
        </w:rPr>
      </w:pPr>
    </w:p>
    <w:p w14:paraId="7A2A1762" w14:textId="77777777" w:rsidR="00C82F4A" w:rsidRPr="0017416D" w:rsidRDefault="00C82F4A" w:rsidP="00AC3A3B">
      <w:pPr>
        <w:spacing w:line="276" w:lineRule="auto"/>
        <w:jc w:val="both"/>
        <w:rPr>
          <w:rFonts w:cstheme="minorHAnsi"/>
          <w:b/>
          <w:spacing w:val="-1"/>
          <w:u w:val="single"/>
        </w:rPr>
      </w:pPr>
    </w:p>
    <w:p w14:paraId="1F260EF5" w14:textId="1D5291B6" w:rsidR="007303E3" w:rsidRPr="0017416D" w:rsidRDefault="007303E3" w:rsidP="00AC3A3B">
      <w:pPr>
        <w:spacing w:line="276" w:lineRule="auto"/>
        <w:jc w:val="both"/>
        <w:rPr>
          <w:rFonts w:cstheme="minorHAnsi"/>
          <w:b/>
          <w:spacing w:val="-1"/>
          <w:u w:val="single"/>
        </w:rPr>
      </w:pPr>
      <w:r w:rsidRPr="0017416D">
        <w:rPr>
          <w:rFonts w:cstheme="minorHAnsi"/>
          <w:b/>
          <w:spacing w:val="-1"/>
          <w:u w:val="single"/>
        </w:rPr>
        <w:t>1</w:t>
      </w:r>
      <w:r w:rsidR="006D6671" w:rsidRPr="0017416D">
        <w:rPr>
          <w:rFonts w:cstheme="minorHAnsi"/>
          <w:b/>
          <w:spacing w:val="-1"/>
          <w:u w:val="single"/>
        </w:rPr>
        <w:t>1</w:t>
      </w:r>
      <w:r w:rsidRPr="0017416D">
        <w:rPr>
          <w:rFonts w:cstheme="minorHAnsi"/>
          <w:b/>
          <w:spacing w:val="-1"/>
          <w:u w:val="single"/>
        </w:rPr>
        <w:t>. OBLIGACIONES DEL CONTRATISTA</w:t>
      </w:r>
    </w:p>
    <w:p w14:paraId="12188F3E" w14:textId="77777777" w:rsidR="000A02A9" w:rsidRPr="0017416D" w:rsidRDefault="000A02A9" w:rsidP="002301A1">
      <w:pPr>
        <w:pStyle w:val="Prrafodelista"/>
        <w:spacing w:line="276" w:lineRule="auto"/>
        <w:ind w:left="720" w:firstLine="720"/>
        <w:jc w:val="both"/>
        <w:rPr>
          <w:rFonts w:cstheme="minorHAnsi"/>
          <w:spacing w:val="-1"/>
        </w:rPr>
      </w:pPr>
    </w:p>
    <w:p w14:paraId="533C06E1" w14:textId="77777777" w:rsidR="00AB05AC" w:rsidRPr="0017416D" w:rsidRDefault="00AB05AC" w:rsidP="00620E68">
      <w:pPr>
        <w:spacing w:line="276" w:lineRule="auto"/>
        <w:jc w:val="both"/>
        <w:rPr>
          <w:rFonts w:cstheme="minorHAnsi"/>
          <w:spacing w:val="-2"/>
        </w:rPr>
      </w:pPr>
      <w:r w:rsidRPr="0017416D">
        <w:rPr>
          <w:rFonts w:cstheme="minorHAnsi"/>
          <w:spacing w:val="-2"/>
        </w:rPr>
        <w:t>Entre otras que derivan del presente pliego, destacamos las siguientes:</w:t>
      </w:r>
    </w:p>
    <w:p w14:paraId="40E0B8E9" w14:textId="77777777" w:rsidR="00D542F6" w:rsidRPr="0017416D" w:rsidRDefault="00D542F6" w:rsidP="002301A1">
      <w:pPr>
        <w:pStyle w:val="Prrafodelista"/>
        <w:spacing w:line="276" w:lineRule="auto"/>
        <w:ind w:left="720" w:firstLine="720"/>
        <w:jc w:val="both"/>
        <w:rPr>
          <w:rFonts w:cstheme="minorHAnsi"/>
          <w:spacing w:val="-1"/>
        </w:rPr>
      </w:pPr>
    </w:p>
    <w:p w14:paraId="08228DF4" w14:textId="77777777" w:rsidR="003971E7" w:rsidRPr="0017416D" w:rsidRDefault="003971E7" w:rsidP="002301A1">
      <w:pPr>
        <w:pStyle w:val="Prrafodelista"/>
        <w:numPr>
          <w:ilvl w:val="0"/>
          <w:numId w:val="3"/>
        </w:numPr>
        <w:spacing w:line="276" w:lineRule="auto"/>
        <w:ind w:firstLine="720"/>
        <w:jc w:val="both"/>
        <w:rPr>
          <w:rFonts w:cstheme="minorHAnsi"/>
          <w:spacing w:val="-1"/>
        </w:rPr>
      </w:pPr>
      <w:r w:rsidRPr="0017416D">
        <w:rPr>
          <w:rFonts w:cstheme="minorHAnsi"/>
        </w:rPr>
        <w:t>Asegurar la c</w:t>
      </w:r>
      <w:r w:rsidR="00041F62" w:rsidRPr="0017416D">
        <w:rPr>
          <w:rFonts w:cstheme="minorHAnsi"/>
        </w:rPr>
        <w:t xml:space="preserve">ustodia de la </w:t>
      </w:r>
      <w:r w:rsidRPr="0017416D">
        <w:rPr>
          <w:rFonts w:cstheme="minorHAnsi"/>
        </w:rPr>
        <w:t>documentación de la formación y demás documentación relativa a la ejecución de los proyectos.</w:t>
      </w:r>
    </w:p>
    <w:p w14:paraId="30AC6BCF" w14:textId="0A99F544" w:rsidR="00D542F6" w:rsidRPr="0017416D" w:rsidRDefault="00D542F6" w:rsidP="002301A1">
      <w:pPr>
        <w:pStyle w:val="Prrafodelista"/>
        <w:numPr>
          <w:ilvl w:val="0"/>
          <w:numId w:val="3"/>
        </w:numPr>
        <w:spacing w:line="276" w:lineRule="auto"/>
        <w:ind w:firstLine="720"/>
        <w:jc w:val="both"/>
        <w:rPr>
          <w:rFonts w:cstheme="minorHAnsi"/>
          <w:spacing w:val="-1"/>
        </w:rPr>
      </w:pPr>
      <w:r w:rsidRPr="0017416D">
        <w:rPr>
          <w:rFonts w:cstheme="minorHAnsi"/>
        </w:rPr>
        <w:t>Poner a disposición de</w:t>
      </w:r>
      <w:r w:rsidR="00620E68" w:rsidRPr="0017416D">
        <w:rPr>
          <w:rFonts w:cstheme="minorHAnsi"/>
        </w:rPr>
        <w:t xml:space="preserve"> </w:t>
      </w:r>
      <w:r w:rsidR="00C82F4A">
        <w:rPr>
          <w:rFonts w:cstheme="minorHAnsi"/>
        </w:rPr>
        <w:t>CEHAT</w:t>
      </w:r>
      <w:r w:rsidRPr="0017416D">
        <w:rPr>
          <w:rFonts w:cstheme="minorHAnsi"/>
        </w:rPr>
        <w:t xml:space="preserve"> toda aquella información o documentación que se requiera. Se deberá designar a un responsable por parte de la entidad contratista que esté en coordinación y colaboración constante con</w:t>
      </w:r>
      <w:r w:rsidR="00620E68" w:rsidRPr="0017416D">
        <w:rPr>
          <w:rFonts w:cstheme="minorHAnsi"/>
        </w:rPr>
        <w:t xml:space="preserve"> </w:t>
      </w:r>
      <w:r w:rsidR="00C82F4A">
        <w:rPr>
          <w:rFonts w:cstheme="minorHAnsi"/>
        </w:rPr>
        <w:t>CEHAT</w:t>
      </w:r>
      <w:r w:rsidRPr="0017416D">
        <w:rPr>
          <w:rFonts w:cstheme="minorHAnsi"/>
        </w:rPr>
        <w:t>.</w:t>
      </w:r>
    </w:p>
    <w:p w14:paraId="61B0B771" w14:textId="13FD5220" w:rsidR="003971E7" w:rsidRPr="0017416D" w:rsidRDefault="003971E7" w:rsidP="002301A1">
      <w:pPr>
        <w:pStyle w:val="Prrafodelista"/>
        <w:numPr>
          <w:ilvl w:val="0"/>
          <w:numId w:val="3"/>
        </w:numPr>
        <w:spacing w:line="276" w:lineRule="auto"/>
        <w:ind w:firstLine="720"/>
        <w:jc w:val="both"/>
        <w:rPr>
          <w:rFonts w:cstheme="minorHAnsi"/>
          <w:spacing w:val="-1"/>
        </w:rPr>
      </w:pPr>
      <w:r w:rsidRPr="0017416D">
        <w:rPr>
          <w:rFonts w:cstheme="minorHAnsi"/>
          <w:spacing w:val="-1"/>
        </w:rPr>
        <w:t>Expedición a todos los alumnos que hayan superado la formación de un diploma acreditativo de competencias en el plazo máximo de 15 días desde la finalización de la acción formativa, previa aprobación de dicho diploma por</w:t>
      </w:r>
      <w:r w:rsidR="00620E68" w:rsidRPr="0017416D">
        <w:rPr>
          <w:rFonts w:cstheme="minorHAnsi"/>
        </w:rPr>
        <w:t xml:space="preserve"> </w:t>
      </w:r>
      <w:r w:rsidR="00C82F4A">
        <w:rPr>
          <w:rFonts w:cstheme="minorHAnsi"/>
        </w:rPr>
        <w:t>CEHAT</w:t>
      </w:r>
      <w:r w:rsidRPr="0017416D">
        <w:rPr>
          <w:rFonts w:cstheme="minorHAnsi"/>
          <w:spacing w:val="-1"/>
        </w:rPr>
        <w:t>.</w:t>
      </w:r>
    </w:p>
    <w:p w14:paraId="537A62AF" w14:textId="77777777" w:rsidR="000446D7" w:rsidRPr="0017416D" w:rsidRDefault="00D542F6" w:rsidP="002301A1">
      <w:pPr>
        <w:pStyle w:val="Prrafodelista"/>
        <w:numPr>
          <w:ilvl w:val="0"/>
          <w:numId w:val="3"/>
        </w:numPr>
        <w:spacing w:line="276" w:lineRule="auto"/>
        <w:ind w:firstLine="720"/>
        <w:jc w:val="both"/>
        <w:rPr>
          <w:rFonts w:cstheme="minorHAnsi"/>
          <w:spacing w:val="-1"/>
        </w:rPr>
      </w:pPr>
      <w:r w:rsidRPr="0017416D">
        <w:rPr>
          <w:rFonts w:cstheme="minorHAnsi"/>
          <w:spacing w:val="-1"/>
        </w:rPr>
        <w:t xml:space="preserve">Cumplir con las normas en materia laboral, protección del medio ambiente, seguridad social, prevención de riesgos laborales, igualdad de género, así como oras legalmente exigibles en relación con el servicio prestado. </w:t>
      </w:r>
    </w:p>
    <w:p w14:paraId="1928BE5A" w14:textId="77777777" w:rsidR="003971E7" w:rsidRPr="0017416D" w:rsidRDefault="003971E7" w:rsidP="002301A1">
      <w:pPr>
        <w:pStyle w:val="Prrafodelista"/>
        <w:spacing w:line="276" w:lineRule="auto"/>
        <w:ind w:firstLine="720"/>
        <w:jc w:val="both"/>
        <w:rPr>
          <w:rFonts w:cstheme="minorHAnsi"/>
          <w:spacing w:val="-1"/>
        </w:rPr>
      </w:pPr>
    </w:p>
    <w:p w14:paraId="4B1B2FF4" w14:textId="77777777" w:rsidR="000C0FFD" w:rsidRPr="0017416D" w:rsidRDefault="000C0FFD" w:rsidP="002301A1">
      <w:pPr>
        <w:spacing w:line="276" w:lineRule="auto"/>
        <w:ind w:firstLine="720"/>
        <w:jc w:val="both"/>
        <w:rPr>
          <w:rFonts w:cstheme="minorHAnsi"/>
          <w:spacing w:val="-1"/>
        </w:rPr>
      </w:pPr>
    </w:p>
    <w:p w14:paraId="6D0B7263" w14:textId="77777777" w:rsidR="00AB0872" w:rsidRPr="0017416D" w:rsidRDefault="00432F46" w:rsidP="00AC3A3B">
      <w:pPr>
        <w:spacing w:line="276" w:lineRule="auto"/>
        <w:jc w:val="both"/>
        <w:rPr>
          <w:rFonts w:cstheme="minorHAnsi"/>
          <w:b/>
          <w:spacing w:val="-1"/>
          <w:u w:val="single"/>
        </w:rPr>
      </w:pPr>
      <w:r w:rsidRPr="0017416D">
        <w:rPr>
          <w:rFonts w:cstheme="minorHAnsi"/>
          <w:b/>
          <w:spacing w:val="-1"/>
          <w:u w:val="single"/>
        </w:rPr>
        <w:t>1</w:t>
      </w:r>
      <w:r w:rsidR="006D6671" w:rsidRPr="0017416D">
        <w:rPr>
          <w:rFonts w:cstheme="minorHAnsi"/>
          <w:b/>
          <w:spacing w:val="-1"/>
          <w:u w:val="single"/>
        </w:rPr>
        <w:t>2</w:t>
      </w:r>
      <w:r w:rsidRPr="0017416D">
        <w:rPr>
          <w:rFonts w:cstheme="minorHAnsi"/>
          <w:b/>
          <w:spacing w:val="-1"/>
          <w:u w:val="single"/>
        </w:rPr>
        <w:t>. GARANTÍA</w:t>
      </w:r>
    </w:p>
    <w:p w14:paraId="6B303C7E" w14:textId="77777777" w:rsidR="00AB0872" w:rsidRPr="0017416D" w:rsidRDefault="00AB0872" w:rsidP="002301A1">
      <w:pPr>
        <w:spacing w:line="276" w:lineRule="auto"/>
        <w:ind w:firstLine="720"/>
        <w:jc w:val="both"/>
        <w:rPr>
          <w:rFonts w:cstheme="minorHAnsi"/>
          <w:b/>
          <w:spacing w:val="-1"/>
          <w:u w:val="single"/>
        </w:rPr>
      </w:pPr>
    </w:p>
    <w:p w14:paraId="348DA9C8" w14:textId="77777777" w:rsidR="00AB0872" w:rsidRPr="0017416D" w:rsidRDefault="00AB0872" w:rsidP="00AC3A3B">
      <w:pPr>
        <w:spacing w:line="276" w:lineRule="auto"/>
        <w:jc w:val="both"/>
        <w:rPr>
          <w:rFonts w:cstheme="minorHAnsi"/>
          <w:spacing w:val="-1"/>
        </w:rPr>
      </w:pPr>
      <w:r w:rsidRPr="0017416D">
        <w:rPr>
          <w:rFonts w:cstheme="minorHAnsi"/>
          <w:spacing w:val="-1"/>
        </w:rPr>
        <w:t xml:space="preserve">No se aplica garantía provisional ni definitiva. </w:t>
      </w:r>
    </w:p>
    <w:p w14:paraId="0C7C0FE8" w14:textId="77777777" w:rsidR="00AC3A3B" w:rsidRPr="0017416D" w:rsidRDefault="00AC3A3B" w:rsidP="00AC3A3B">
      <w:pPr>
        <w:spacing w:line="276" w:lineRule="auto"/>
        <w:jc w:val="both"/>
        <w:rPr>
          <w:rFonts w:cstheme="minorHAnsi"/>
          <w:b/>
          <w:spacing w:val="-1"/>
          <w:u w:val="single"/>
        </w:rPr>
      </w:pPr>
    </w:p>
    <w:p w14:paraId="5F7FD004" w14:textId="10EA6D9E" w:rsidR="00432F46" w:rsidRPr="0017416D" w:rsidRDefault="006D6671" w:rsidP="00AC3A3B">
      <w:pPr>
        <w:spacing w:line="276" w:lineRule="auto"/>
        <w:jc w:val="both"/>
        <w:rPr>
          <w:rFonts w:cstheme="minorHAnsi"/>
          <w:b/>
          <w:spacing w:val="-1"/>
          <w:u w:val="single"/>
        </w:rPr>
      </w:pPr>
      <w:r w:rsidRPr="0017416D">
        <w:rPr>
          <w:rFonts w:cstheme="minorHAnsi"/>
          <w:b/>
          <w:spacing w:val="-1"/>
          <w:u w:val="single"/>
        </w:rPr>
        <w:t>13</w:t>
      </w:r>
      <w:r w:rsidR="00432F46" w:rsidRPr="0017416D">
        <w:rPr>
          <w:rFonts w:cstheme="minorHAnsi"/>
          <w:b/>
          <w:spacing w:val="-1"/>
          <w:u w:val="single"/>
        </w:rPr>
        <w:t>. SUBCONTRATACIÓN</w:t>
      </w:r>
    </w:p>
    <w:p w14:paraId="455C2157" w14:textId="77777777" w:rsidR="000C0FFD" w:rsidRPr="0017416D" w:rsidRDefault="000C0FFD" w:rsidP="002301A1">
      <w:pPr>
        <w:spacing w:line="276" w:lineRule="auto"/>
        <w:ind w:firstLine="720"/>
        <w:jc w:val="both"/>
        <w:rPr>
          <w:rFonts w:cstheme="minorHAnsi"/>
          <w:b/>
          <w:spacing w:val="-1"/>
          <w:u w:val="single"/>
        </w:rPr>
      </w:pPr>
    </w:p>
    <w:p w14:paraId="7A77D20E" w14:textId="77777777" w:rsidR="000C0FFD" w:rsidRPr="0017416D" w:rsidRDefault="00A029FA" w:rsidP="00620E68">
      <w:pPr>
        <w:spacing w:line="276" w:lineRule="auto"/>
        <w:jc w:val="both"/>
        <w:rPr>
          <w:rFonts w:cstheme="minorHAnsi"/>
          <w:b/>
          <w:spacing w:val="-1"/>
          <w:u w:val="single"/>
        </w:rPr>
      </w:pPr>
      <w:r w:rsidRPr="0017416D">
        <w:rPr>
          <w:rFonts w:cstheme="minorHAnsi"/>
          <w:spacing w:val="-2"/>
        </w:rPr>
        <w:t xml:space="preserve">Las empresas que pretendan subcontratar parte de las prestaciones reguladas en el presente pliego deberán hacer constar dicha circunstancia, indicando la parte de los servicios que se propongan subcontratar con terceros, así como los subcontratistas propuestos. </w:t>
      </w:r>
    </w:p>
    <w:p w14:paraId="1DA3B99B" w14:textId="77777777" w:rsidR="00AC3A3B" w:rsidRPr="0017416D" w:rsidRDefault="00AC3A3B" w:rsidP="00AC3A3B">
      <w:pPr>
        <w:spacing w:line="276" w:lineRule="auto"/>
        <w:jc w:val="both"/>
        <w:rPr>
          <w:rFonts w:cstheme="minorHAnsi"/>
          <w:spacing w:val="-1"/>
        </w:rPr>
      </w:pPr>
    </w:p>
    <w:p w14:paraId="78E68585" w14:textId="0E7AF207" w:rsidR="00E41D53" w:rsidRPr="0017416D" w:rsidRDefault="00E41D53" w:rsidP="00AC3A3B">
      <w:pPr>
        <w:spacing w:line="276" w:lineRule="auto"/>
        <w:jc w:val="both"/>
        <w:rPr>
          <w:rFonts w:cstheme="minorHAnsi"/>
          <w:spacing w:val="-1"/>
        </w:rPr>
      </w:pPr>
      <w:r w:rsidRPr="0017416D">
        <w:rPr>
          <w:rFonts w:cstheme="minorHAnsi"/>
          <w:b/>
          <w:spacing w:val="-1"/>
          <w:u w:val="single"/>
        </w:rPr>
        <w:t>1</w:t>
      </w:r>
      <w:r w:rsidR="006D6671" w:rsidRPr="0017416D">
        <w:rPr>
          <w:rFonts w:cstheme="minorHAnsi"/>
          <w:b/>
          <w:spacing w:val="-1"/>
          <w:u w:val="single"/>
        </w:rPr>
        <w:t>4</w:t>
      </w:r>
      <w:r w:rsidRPr="0017416D">
        <w:rPr>
          <w:rFonts w:cstheme="minorHAnsi"/>
          <w:b/>
          <w:spacing w:val="-1"/>
          <w:u w:val="single"/>
        </w:rPr>
        <w:t>. ANEXOS</w:t>
      </w:r>
    </w:p>
    <w:p w14:paraId="3E9D46A3" w14:textId="77777777" w:rsidR="000C0FFD" w:rsidRPr="0017416D" w:rsidRDefault="000C0FFD" w:rsidP="002301A1">
      <w:pPr>
        <w:spacing w:line="276" w:lineRule="auto"/>
        <w:ind w:firstLine="720"/>
        <w:jc w:val="both"/>
        <w:rPr>
          <w:rFonts w:cstheme="minorHAnsi"/>
          <w:spacing w:val="-1"/>
        </w:rPr>
      </w:pPr>
    </w:p>
    <w:p w14:paraId="32ABB6DA" w14:textId="77777777" w:rsidR="005E7ECB" w:rsidRPr="0017416D" w:rsidRDefault="004C4812" w:rsidP="00AC3A3B">
      <w:pPr>
        <w:spacing w:line="276" w:lineRule="auto"/>
        <w:jc w:val="both"/>
        <w:rPr>
          <w:rFonts w:cstheme="minorHAnsi"/>
          <w:b/>
          <w:spacing w:val="-1"/>
        </w:rPr>
      </w:pPr>
      <w:r w:rsidRPr="0017416D">
        <w:rPr>
          <w:rFonts w:cstheme="minorHAnsi"/>
          <w:b/>
          <w:spacing w:val="-1"/>
        </w:rPr>
        <w:t>ANEXO I- DECLARACIÓN RESPONSABLE AL AMPARO DEL ARTÍCULO 159.4 C) DE LA LEY 9/2017, DE 8 DE NOVIEMBRE DE CONTRATOS DEL SECTOR PÚBLICO.</w:t>
      </w:r>
    </w:p>
    <w:p w14:paraId="0092A8A8" w14:textId="77777777" w:rsidR="00E41D53" w:rsidRPr="0017416D" w:rsidRDefault="00E41D53" w:rsidP="00AC3A3B">
      <w:pPr>
        <w:spacing w:line="276" w:lineRule="auto"/>
        <w:jc w:val="both"/>
        <w:rPr>
          <w:rFonts w:cstheme="minorHAnsi"/>
          <w:b/>
          <w:spacing w:val="-1"/>
        </w:rPr>
      </w:pPr>
      <w:r w:rsidRPr="0017416D">
        <w:rPr>
          <w:rFonts w:cstheme="minorHAnsi"/>
          <w:b/>
          <w:spacing w:val="-1"/>
        </w:rPr>
        <w:t>ANEXO II</w:t>
      </w:r>
      <w:r w:rsidR="004C4812" w:rsidRPr="0017416D">
        <w:rPr>
          <w:rFonts w:cstheme="minorHAnsi"/>
          <w:b/>
          <w:spacing w:val="-1"/>
        </w:rPr>
        <w:t>- PROPUESTA ECONÓMICA</w:t>
      </w:r>
    </w:p>
    <w:p w14:paraId="155CF83F" w14:textId="77777777" w:rsidR="00871717" w:rsidRPr="0017416D" w:rsidRDefault="00871717" w:rsidP="00AC3A3B">
      <w:pPr>
        <w:spacing w:line="276" w:lineRule="auto"/>
        <w:jc w:val="both"/>
        <w:rPr>
          <w:rFonts w:cstheme="minorHAnsi"/>
        </w:rPr>
      </w:pPr>
      <w:r w:rsidRPr="0017416D">
        <w:rPr>
          <w:rFonts w:cstheme="minorHAnsi"/>
          <w:b/>
        </w:rPr>
        <w:t>ANEXO III-</w:t>
      </w:r>
      <w:r w:rsidRPr="0017416D">
        <w:rPr>
          <w:rFonts w:cstheme="minorHAnsi"/>
        </w:rPr>
        <w:t xml:space="preserve"> </w:t>
      </w:r>
      <w:r w:rsidRPr="0017416D">
        <w:rPr>
          <w:rFonts w:cstheme="minorHAnsi"/>
          <w:b/>
          <w:lang w:val="es-ES"/>
        </w:rPr>
        <w:t>DECLARACIÓN RESPONSABLE ACREDITACIÓN SOLVENCIA TÉCNICA Y PROFESIONAL</w:t>
      </w:r>
    </w:p>
    <w:p w14:paraId="2AAC39BE" w14:textId="77777777" w:rsidR="00FF68DD" w:rsidRDefault="00FF68DD" w:rsidP="002301A1">
      <w:pPr>
        <w:spacing w:line="276" w:lineRule="auto"/>
        <w:ind w:firstLine="720"/>
        <w:jc w:val="both"/>
        <w:rPr>
          <w:rFonts w:cstheme="minorHAnsi"/>
        </w:rPr>
      </w:pPr>
    </w:p>
    <w:p w14:paraId="38F6DFB1" w14:textId="77777777" w:rsidR="00F54FA7" w:rsidRDefault="00F54FA7" w:rsidP="002301A1">
      <w:pPr>
        <w:spacing w:line="276" w:lineRule="auto"/>
        <w:ind w:firstLine="720"/>
        <w:jc w:val="both"/>
        <w:rPr>
          <w:rFonts w:cstheme="minorHAnsi"/>
        </w:rPr>
      </w:pPr>
    </w:p>
    <w:p w14:paraId="2CC21D24" w14:textId="77777777" w:rsidR="00F54FA7" w:rsidRDefault="00F54FA7" w:rsidP="002301A1">
      <w:pPr>
        <w:spacing w:line="276" w:lineRule="auto"/>
        <w:ind w:firstLine="720"/>
        <w:jc w:val="both"/>
        <w:rPr>
          <w:rFonts w:cstheme="minorHAnsi"/>
        </w:rPr>
      </w:pPr>
    </w:p>
    <w:p w14:paraId="3B88E30C" w14:textId="77777777" w:rsidR="00F54FA7" w:rsidRDefault="00F54FA7" w:rsidP="002301A1">
      <w:pPr>
        <w:spacing w:line="276" w:lineRule="auto"/>
        <w:ind w:firstLine="720"/>
        <w:jc w:val="both"/>
        <w:rPr>
          <w:rFonts w:cstheme="minorHAnsi"/>
        </w:rPr>
      </w:pPr>
    </w:p>
    <w:p w14:paraId="43F163AB" w14:textId="77777777" w:rsidR="00F54FA7" w:rsidRPr="0017416D" w:rsidRDefault="00F54FA7" w:rsidP="002301A1">
      <w:pPr>
        <w:spacing w:line="276" w:lineRule="auto"/>
        <w:ind w:firstLine="720"/>
        <w:jc w:val="both"/>
        <w:rPr>
          <w:rFonts w:cstheme="minorHAnsi"/>
        </w:rPr>
      </w:pPr>
    </w:p>
    <w:p w14:paraId="2C2FFD7D" w14:textId="77777777" w:rsidR="00E41D53" w:rsidRPr="0017416D" w:rsidRDefault="00E41D53" w:rsidP="00AC3A3B">
      <w:pPr>
        <w:spacing w:line="276" w:lineRule="auto"/>
        <w:ind w:right="594"/>
        <w:jc w:val="both"/>
        <w:rPr>
          <w:rFonts w:cstheme="minorHAnsi"/>
          <w:spacing w:val="46"/>
        </w:rPr>
      </w:pPr>
      <w:r w:rsidRPr="0017416D">
        <w:rPr>
          <w:rFonts w:cstheme="minorHAnsi"/>
          <w:spacing w:val="-1"/>
        </w:rPr>
        <w:lastRenderedPageBreak/>
        <w:t>Datos</w:t>
      </w:r>
      <w:r w:rsidRPr="0017416D">
        <w:rPr>
          <w:rFonts w:cstheme="minorHAnsi"/>
        </w:rPr>
        <w:t xml:space="preserve"> </w:t>
      </w:r>
      <w:r w:rsidRPr="0017416D">
        <w:rPr>
          <w:rFonts w:cstheme="minorHAnsi"/>
          <w:spacing w:val="-1"/>
        </w:rPr>
        <w:t>de</w:t>
      </w:r>
      <w:r w:rsidRPr="0017416D">
        <w:rPr>
          <w:rFonts w:cstheme="minorHAnsi"/>
        </w:rPr>
        <w:t xml:space="preserve"> </w:t>
      </w:r>
      <w:r w:rsidRPr="0017416D">
        <w:rPr>
          <w:rFonts w:cstheme="minorHAnsi"/>
          <w:spacing w:val="-1"/>
        </w:rPr>
        <w:t>contacto</w:t>
      </w:r>
      <w:r w:rsidRPr="0017416D">
        <w:rPr>
          <w:rFonts w:cstheme="minorHAnsi"/>
          <w:spacing w:val="1"/>
        </w:rPr>
        <w:t xml:space="preserve"> </w:t>
      </w:r>
      <w:r w:rsidRPr="0017416D">
        <w:rPr>
          <w:rFonts w:cstheme="minorHAnsi"/>
          <w:spacing w:val="-1"/>
        </w:rPr>
        <w:t>para</w:t>
      </w:r>
      <w:r w:rsidRPr="0017416D">
        <w:rPr>
          <w:rFonts w:cstheme="minorHAnsi"/>
        </w:rPr>
        <w:t xml:space="preserve"> </w:t>
      </w:r>
      <w:r w:rsidRPr="0017416D">
        <w:rPr>
          <w:rFonts w:cstheme="minorHAnsi"/>
          <w:spacing w:val="-1"/>
        </w:rPr>
        <w:t>solicitar</w:t>
      </w:r>
      <w:r w:rsidRPr="0017416D">
        <w:rPr>
          <w:rFonts w:cstheme="minorHAnsi"/>
        </w:rPr>
        <w:t xml:space="preserve"> </w:t>
      </w:r>
      <w:r w:rsidRPr="0017416D">
        <w:rPr>
          <w:rFonts w:cstheme="minorHAnsi"/>
          <w:spacing w:val="-1"/>
        </w:rPr>
        <w:t>información al</w:t>
      </w:r>
      <w:r w:rsidRPr="0017416D">
        <w:rPr>
          <w:rFonts w:cstheme="minorHAnsi"/>
          <w:spacing w:val="-3"/>
        </w:rPr>
        <w:t xml:space="preserve"> </w:t>
      </w:r>
      <w:r w:rsidRPr="0017416D">
        <w:rPr>
          <w:rFonts w:cstheme="minorHAnsi"/>
          <w:spacing w:val="-1"/>
        </w:rPr>
        <w:t>objeto</w:t>
      </w:r>
      <w:r w:rsidRPr="0017416D">
        <w:rPr>
          <w:rFonts w:cstheme="minorHAnsi"/>
          <w:spacing w:val="-3"/>
        </w:rPr>
        <w:t xml:space="preserve"> </w:t>
      </w:r>
      <w:r w:rsidRPr="0017416D">
        <w:rPr>
          <w:rFonts w:cstheme="minorHAnsi"/>
          <w:spacing w:val="-1"/>
        </w:rPr>
        <w:t>de</w:t>
      </w:r>
      <w:r w:rsidRPr="0017416D">
        <w:rPr>
          <w:rFonts w:cstheme="minorHAnsi"/>
          <w:spacing w:val="1"/>
        </w:rPr>
        <w:t xml:space="preserve"> </w:t>
      </w:r>
      <w:r w:rsidRPr="0017416D">
        <w:rPr>
          <w:rFonts w:cstheme="minorHAnsi"/>
          <w:spacing w:val="-1"/>
        </w:rPr>
        <w:t>participar:</w:t>
      </w:r>
      <w:r w:rsidRPr="0017416D">
        <w:rPr>
          <w:rFonts w:cstheme="minorHAnsi"/>
          <w:spacing w:val="46"/>
        </w:rPr>
        <w:t xml:space="preserve"> </w:t>
      </w:r>
    </w:p>
    <w:p w14:paraId="481C5CDE" w14:textId="6E6EF84A" w:rsidR="00E41D53" w:rsidRPr="0017416D" w:rsidRDefault="00E41D53" w:rsidP="00AC3A3B">
      <w:pPr>
        <w:spacing w:line="276" w:lineRule="auto"/>
        <w:ind w:right="594"/>
        <w:jc w:val="both"/>
        <w:rPr>
          <w:rFonts w:cstheme="minorHAnsi"/>
          <w:spacing w:val="-1"/>
        </w:rPr>
      </w:pPr>
      <w:r w:rsidRPr="0017416D">
        <w:rPr>
          <w:rFonts w:cstheme="minorHAnsi"/>
          <w:spacing w:val="-1"/>
        </w:rPr>
        <w:t>Dirección de</w:t>
      </w:r>
      <w:r w:rsidRPr="0017416D">
        <w:rPr>
          <w:rFonts w:cstheme="minorHAnsi"/>
        </w:rPr>
        <w:t xml:space="preserve"> </w:t>
      </w:r>
      <w:r w:rsidRPr="0017416D">
        <w:rPr>
          <w:rFonts w:cstheme="minorHAnsi"/>
          <w:spacing w:val="-1"/>
        </w:rPr>
        <w:t>envíos</w:t>
      </w:r>
      <w:r w:rsidRPr="0017416D">
        <w:rPr>
          <w:rFonts w:cstheme="minorHAnsi"/>
        </w:rPr>
        <w:t xml:space="preserve"> </w:t>
      </w:r>
      <w:r w:rsidRPr="0017416D">
        <w:rPr>
          <w:rFonts w:cstheme="minorHAnsi"/>
          <w:spacing w:val="-1"/>
        </w:rPr>
        <w:t>certificados: C/</w:t>
      </w:r>
      <w:r w:rsidRPr="0017416D">
        <w:rPr>
          <w:rFonts w:cstheme="minorHAnsi"/>
          <w:spacing w:val="1"/>
        </w:rPr>
        <w:t xml:space="preserve"> </w:t>
      </w:r>
      <w:r w:rsidR="0017416D" w:rsidRPr="0017416D">
        <w:rPr>
          <w:rFonts w:cstheme="minorHAnsi"/>
        </w:rPr>
        <w:t>Ourense 32, CP28020 Madrid</w:t>
      </w:r>
    </w:p>
    <w:p w14:paraId="0323988A" w14:textId="0F9D1D80" w:rsidR="00E41D53" w:rsidRPr="0017416D" w:rsidRDefault="00E41D53" w:rsidP="00AC3A3B">
      <w:pPr>
        <w:spacing w:line="276" w:lineRule="auto"/>
        <w:ind w:right="594"/>
        <w:jc w:val="both"/>
        <w:rPr>
          <w:rFonts w:cstheme="minorHAnsi"/>
        </w:rPr>
      </w:pPr>
      <w:r w:rsidRPr="0017416D">
        <w:rPr>
          <w:rFonts w:cstheme="minorHAnsi"/>
          <w:spacing w:val="-1"/>
        </w:rPr>
        <w:t>Email:</w:t>
      </w:r>
      <w:r w:rsidR="00620E68" w:rsidRPr="0017416D">
        <w:rPr>
          <w:rFonts w:cstheme="minorHAnsi"/>
          <w:spacing w:val="-1"/>
        </w:rPr>
        <w:t xml:space="preserve"> </w:t>
      </w:r>
      <w:r w:rsidR="0017416D" w:rsidRPr="0017416D">
        <w:rPr>
          <w:rFonts w:cstheme="minorHAnsi"/>
          <w:spacing w:val="-1"/>
        </w:rPr>
        <w:t>anamaria@cehat.com</w:t>
      </w:r>
    </w:p>
    <w:p w14:paraId="079FA6E0" w14:textId="18C052F2" w:rsidR="00E41D53" w:rsidRPr="0017416D" w:rsidRDefault="00E41D53" w:rsidP="00AC3A3B">
      <w:pPr>
        <w:spacing w:line="276" w:lineRule="auto"/>
        <w:ind w:right="594"/>
        <w:jc w:val="both"/>
        <w:rPr>
          <w:rFonts w:cstheme="minorHAnsi"/>
        </w:rPr>
      </w:pPr>
      <w:r w:rsidRPr="0017416D">
        <w:rPr>
          <w:rFonts w:cstheme="minorHAnsi"/>
          <w:spacing w:val="-1"/>
        </w:rPr>
        <w:t xml:space="preserve">Teléfono: </w:t>
      </w:r>
      <w:r w:rsidR="00620E68" w:rsidRPr="0017416D">
        <w:rPr>
          <w:rFonts w:cstheme="minorHAnsi"/>
        </w:rPr>
        <w:t>644.338.418</w:t>
      </w:r>
    </w:p>
    <w:p w14:paraId="12D19075" w14:textId="720B49BE" w:rsidR="00E41D53" w:rsidRPr="0017416D" w:rsidRDefault="00E41D53" w:rsidP="00AC3A3B">
      <w:pPr>
        <w:spacing w:line="276" w:lineRule="auto"/>
        <w:ind w:right="594"/>
        <w:jc w:val="both"/>
        <w:rPr>
          <w:rFonts w:cstheme="minorHAnsi"/>
        </w:rPr>
      </w:pPr>
      <w:r w:rsidRPr="0017416D">
        <w:rPr>
          <w:rFonts w:cstheme="minorHAnsi"/>
          <w:spacing w:val="-1"/>
        </w:rPr>
        <w:t>Persona</w:t>
      </w:r>
      <w:r w:rsidRPr="0017416D">
        <w:rPr>
          <w:rFonts w:cstheme="minorHAnsi"/>
        </w:rPr>
        <w:t xml:space="preserve"> </w:t>
      </w:r>
      <w:r w:rsidRPr="0017416D">
        <w:rPr>
          <w:rFonts w:cstheme="minorHAnsi"/>
          <w:spacing w:val="-1"/>
        </w:rPr>
        <w:t>de</w:t>
      </w:r>
      <w:r w:rsidRPr="0017416D">
        <w:rPr>
          <w:rFonts w:cstheme="minorHAnsi"/>
        </w:rPr>
        <w:t xml:space="preserve"> </w:t>
      </w:r>
      <w:r w:rsidRPr="0017416D">
        <w:rPr>
          <w:rFonts w:cstheme="minorHAnsi"/>
          <w:spacing w:val="-1"/>
        </w:rPr>
        <w:t>contacto</w:t>
      </w:r>
      <w:r w:rsidRPr="0017416D">
        <w:rPr>
          <w:rFonts w:cstheme="minorHAnsi"/>
          <w:spacing w:val="1"/>
        </w:rPr>
        <w:t xml:space="preserve"> </w:t>
      </w:r>
      <w:r w:rsidRPr="0017416D">
        <w:rPr>
          <w:rFonts w:cstheme="minorHAnsi"/>
          <w:spacing w:val="-1"/>
        </w:rPr>
        <w:t>para</w:t>
      </w:r>
      <w:r w:rsidRPr="0017416D">
        <w:rPr>
          <w:rFonts w:cstheme="minorHAnsi"/>
        </w:rPr>
        <w:t xml:space="preserve"> </w:t>
      </w:r>
      <w:r w:rsidR="007E3320" w:rsidRPr="0017416D">
        <w:rPr>
          <w:rFonts w:cstheme="minorHAnsi"/>
          <w:spacing w:val="-1"/>
        </w:rPr>
        <w:t xml:space="preserve">consultas: </w:t>
      </w:r>
      <w:r w:rsidR="0017416D" w:rsidRPr="0017416D">
        <w:rPr>
          <w:rFonts w:cstheme="minorHAnsi"/>
          <w:spacing w:val="-1"/>
        </w:rPr>
        <w:t>Ana María Camps</w:t>
      </w:r>
    </w:p>
    <w:p w14:paraId="0C9FA201" w14:textId="77777777" w:rsidR="00E41D53" w:rsidRPr="0017416D" w:rsidRDefault="00E41D53" w:rsidP="002301A1">
      <w:pPr>
        <w:pStyle w:val="Prrafodelista"/>
        <w:spacing w:line="276" w:lineRule="auto"/>
        <w:ind w:firstLine="720"/>
        <w:jc w:val="both"/>
        <w:rPr>
          <w:rFonts w:eastAsia="Calibri" w:cstheme="minorHAnsi"/>
        </w:rPr>
      </w:pPr>
    </w:p>
    <w:p w14:paraId="5C67D2DC" w14:textId="77777777" w:rsidR="00AC3A3B" w:rsidRPr="0017416D" w:rsidRDefault="00AC3A3B" w:rsidP="00AC3A3B">
      <w:pPr>
        <w:spacing w:line="276" w:lineRule="auto"/>
        <w:jc w:val="both"/>
        <w:rPr>
          <w:rFonts w:cstheme="minorHAnsi"/>
          <w:spacing w:val="-1"/>
        </w:rPr>
      </w:pPr>
    </w:p>
    <w:p w14:paraId="6316ABDB" w14:textId="5732F8B3" w:rsidR="00E41D53" w:rsidRPr="0017416D" w:rsidRDefault="00F54FA7" w:rsidP="00AC3A3B">
      <w:pPr>
        <w:spacing w:line="276" w:lineRule="auto"/>
        <w:jc w:val="both"/>
        <w:rPr>
          <w:rFonts w:cstheme="minorHAnsi"/>
          <w:spacing w:val="26"/>
          <w:position w:val="-51"/>
        </w:rPr>
      </w:pPr>
      <w:r w:rsidRPr="00F54FA7">
        <w:rPr>
          <w:rFonts w:ascii="Calibri" w:eastAsia="Calibri" w:hAnsi="Calibri" w:cs="Times New Roman"/>
          <w:noProof/>
          <w:lang w:val="es-ES" w:eastAsia="es-ES"/>
        </w:rPr>
        <w:drawing>
          <wp:anchor distT="0" distB="0" distL="114300" distR="114300" simplePos="0" relativeHeight="251662848" behindDoc="1" locked="0" layoutInCell="1" allowOverlap="1" wp14:anchorId="511E5A6C" wp14:editId="597BD340">
            <wp:simplePos x="0" y="0"/>
            <wp:positionH relativeFrom="column">
              <wp:posOffset>-132368</wp:posOffset>
            </wp:positionH>
            <wp:positionV relativeFrom="paragraph">
              <wp:posOffset>223982</wp:posOffset>
            </wp:positionV>
            <wp:extent cx="1774771" cy="1110934"/>
            <wp:effectExtent l="19050" t="19050" r="0" b="51435"/>
            <wp:wrapNone/>
            <wp:docPr id="12" name="Imagen 12" descr="Firma y Sello CEH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y Sello CEHA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21417595">
                      <a:off x="0" y="0"/>
                      <a:ext cx="1774771" cy="1110934"/>
                    </a:xfrm>
                    <a:prstGeom prst="rect">
                      <a:avLst/>
                    </a:prstGeom>
                    <a:noFill/>
                    <a:ln>
                      <a:noFill/>
                    </a:ln>
                  </pic:spPr>
                </pic:pic>
              </a:graphicData>
            </a:graphic>
            <wp14:sizeRelH relativeFrom="page">
              <wp14:pctWidth>0</wp14:pctWidth>
            </wp14:sizeRelH>
            <wp14:sizeRelV relativeFrom="page">
              <wp14:pctHeight>0</wp14:pctHeight>
            </wp14:sizeRelV>
          </wp:anchor>
        </w:drawing>
      </w:r>
      <w:r w:rsidR="00E41D53" w:rsidRPr="0017416D">
        <w:rPr>
          <w:rFonts w:cstheme="minorHAnsi"/>
          <w:spacing w:val="-1"/>
        </w:rPr>
        <w:t>Atentamente,</w:t>
      </w:r>
      <w:r w:rsidR="00E41D53" w:rsidRPr="0017416D">
        <w:rPr>
          <w:rFonts w:cstheme="minorHAnsi"/>
        </w:rPr>
        <w:tab/>
      </w:r>
      <w:r w:rsidR="00E41D53" w:rsidRPr="0017416D">
        <w:rPr>
          <w:rFonts w:cstheme="minorHAnsi"/>
          <w:spacing w:val="26"/>
          <w:position w:val="-51"/>
        </w:rPr>
        <w:t xml:space="preserve"> </w:t>
      </w:r>
    </w:p>
    <w:p w14:paraId="77CBEE8C" w14:textId="1DC93974" w:rsidR="00E41D53" w:rsidRPr="0017416D" w:rsidRDefault="005D6591" w:rsidP="00AC3A3B">
      <w:pPr>
        <w:spacing w:line="276" w:lineRule="auto"/>
        <w:jc w:val="both"/>
        <w:rPr>
          <w:rFonts w:cstheme="minorHAnsi"/>
          <w:b/>
        </w:rPr>
      </w:pPr>
      <w:r>
        <w:rPr>
          <w:rFonts w:cstheme="minorHAnsi"/>
          <w:b/>
          <w:spacing w:val="-1"/>
        </w:rPr>
        <w:t>Ramón Estalella Halffter</w:t>
      </w:r>
      <w:r w:rsidR="00E41D53" w:rsidRPr="0017416D">
        <w:rPr>
          <w:rFonts w:cstheme="minorHAnsi"/>
          <w:b/>
          <w:spacing w:val="-1"/>
        </w:rPr>
        <w:t>,</w:t>
      </w:r>
    </w:p>
    <w:p w14:paraId="658B6E4A" w14:textId="44CBBD89" w:rsidR="00435F08" w:rsidRPr="0017416D" w:rsidRDefault="005D6591" w:rsidP="00AC3A3B">
      <w:pPr>
        <w:spacing w:line="276" w:lineRule="auto"/>
        <w:jc w:val="both"/>
        <w:rPr>
          <w:rFonts w:cstheme="minorHAnsi"/>
          <w:b/>
          <w:spacing w:val="-1"/>
        </w:rPr>
      </w:pPr>
      <w:r>
        <w:rPr>
          <w:rFonts w:cstheme="minorHAnsi"/>
          <w:b/>
          <w:spacing w:val="-1"/>
        </w:rPr>
        <w:t>Secretario General</w:t>
      </w:r>
    </w:p>
    <w:p w14:paraId="3112E96C" w14:textId="1EFDD3EB" w:rsidR="00435F08" w:rsidRPr="0017416D" w:rsidRDefault="00435F08" w:rsidP="002301A1">
      <w:pPr>
        <w:spacing w:line="276" w:lineRule="auto"/>
        <w:ind w:firstLine="720"/>
        <w:jc w:val="both"/>
        <w:rPr>
          <w:rFonts w:cstheme="minorHAnsi"/>
          <w:b/>
          <w:spacing w:val="-1"/>
        </w:rPr>
      </w:pPr>
    </w:p>
    <w:p w14:paraId="18631AB7" w14:textId="77777777" w:rsidR="00493B9D" w:rsidRPr="0017416D" w:rsidRDefault="00493B9D" w:rsidP="002301A1">
      <w:pPr>
        <w:spacing w:line="276" w:lineRule="auto"/>
        <w:ind w:firstLine="720"/>
        <w:jc w:val="both"/>
        <w:rPr>
          <w:rFonts w:cstheme="minorHAnsi"/>
          <w:b/>
          <w:spacing w:val="-1"/>
        </w:rPr>
      </w:pPr>
    </w:p>
    <w:p w14:paraId="58110133" w14:textId="77777777" w:rsidR="0017416D" w:rsidRDefault="0017416D" w:rsidP="0017416D">
      <w:pPr>
        <w:spacing w:line="276" w:lineRule="auto"/>
        <w:rPr>
          <w:rFonts w:cstheme="minorHAnsi"/>
          <w:b/>
          <w:spacing w:val="-1"/>
        </w:rPr>
      </w:pPr>
    </w:p>
    <w:p w14:paraId="3758114A" w14:textId="0D98AE59" w:rsidR="00C82F4A" w:rsidRDefault="00C82F4A" w:rsidP="0017416D">
      <w:pPr>
        <w:spacing w:line="276" w:lineRule="auto"/>
        <w:rPr>
          <w:rFonts w:cstheme="minorHAnsi"/>
          <w:b/>
          <w:spacing w:val="-1"/>
        </w:rPr>
      </w:pPr>
    </w:p>
    <w:p w14:paraId="28B9ED8B" w14:textId="77777777" w:rsidR="00C82F4A" w:rsidRDefault="00C82F4A" w:rsidP="0017416D">
      <w:pPr>
        <w:spacing w:line="276" w:lineRule="auto"/>
        <w:rPr>
          <w:rFonts w:cstheme="minorHAnsi"/>
          <w:b/>
          <w:spacing w:val="-1"/>
        </w:rPr>
      </w:pPr>
    </w:p>
    <w:p w14:paraId="0588B227" w14:textId="77777777" w:rsidR="00C82F4A" w:rsidRDefault="00C82F4A" w:rsidP="0017416D">
      <w:pPr>
        <w:spacing w:line="276" w:lineRule="auto"/>
        <w:rPr>
          <w:rFonts w:cstheme="minorHAnsi"/>
          <w:b/>
          <w:spacing w:val="-1"/>
        </w:rPr>
      </w:pPr>
    </w:p>
    <w:p w14:paraId="440B038F" w14:textId="77777777" w:rsidR="00C82F4A" w:rsidRDefault="00C82F4A" w:rsidP="0017416D">
      <w:pPr>
        <w:spacing w:line="276" w:lineRule="auto"/>
        <w:rPr>
          <w:rFonts w:cstheme="minorHAnsi"/>
          <w:b/>
          <w:spacing w:val="-1"/>
        </w:rPr>
      </w:pPr>
    </w:p>
    <w:p w14:paraId="5AB71E04" w14:textId="77777777" w:rsidR="00C82F4A" w:rsidRDefault="00C82F4A" w:rsidP="0017416D">
      <w:pPr>
        <w:spacing w:line="276" w:lineRule="auto"/>
        <w:rPr>
          <w:rFonts w:cstheme="minorHAnsi"/>
          <w:b/>
          <w:spacing w:val="-1"/>
        </w:rPr>
      </w:pPr>
    </w:p>
    <w:p w14:paraId="3C2FD5F4" w14:textId="77777777" w:rsidR="00C82F4A" w:rsidRDefault="00C82F4A" w:rsidP="0017416D">
      <w:pPr>
        <w:spacing w:line="276" w:lineRule="auto"/>
        <w:rPr>
          <w:rFonts w:cstheme="minorHAnsi"/>
          <w:b/>
          <w:spacing w:val="-1"/>
        </w:rPr>
      </w:pPr>
    </w:p>
    <w:p w14:paraId="4B1767F7" w14:textId="77777777" w:rsidR="00C82F4A" w:rsidRDefault="00C82F4A" w:rsidP="0017416D">
      <w:pPr>
        <w:spacing w:line="276" w:lineRule="auto"/>
        <w:rPr>
          <w:rFonts w:cstheme="minorHAnsi"/>
          <w:b/>
          <w:spacing w:val="-1"/>
        </w:rPr>
      </w:pPr>
    </w:p>
    <w:p w14:paraId="76DAED55" w14:textId="77777777" w:rsidR="00C82F4A" w:rsidRDefault="00C82F4A" w:rsidP="0017416D">
      <w:pPr>
        <w:spacing w:line="276" w:lineRule="auto"/>
        <w:rPr>
          <w:rFonts w:cstheme="minorHAnsi"/>
          <w:b/>
          <w:spacing w:val="-1"/>
        </w:rPr>
      </w:pPr>
    </w:p>
    <w:p w14:paraId="08359955" w14:textId="77777777" w:rsidR="00C82F4A" w:rsidRDefault="00C82F4A" w:rsidP="0017416D">
      <w:pPr>
        <w:spacing w:line="276" w:lineRule="auto"/>
        <w:rPr>
          <w:rFonts w:cstheme="minorHAnsi"/>
          <w:b/>
          <w:spacing w:val="-1"/>
        </w:rPr>
      </w:pPr>
    </w:p>
    <w:p w14:paraId="65332388" w14:textId="77777777" w:rsidR="00C82F4A" w:rsidRDefault="00C82F4A" w:rsidP="0017416D">
      <w:pPr>
        <w:spacing w:line="276" w:lineRule="auto"/>
        <w:rPr>
          <w:rFonts w:cstheme="minorHAnsi"/>
          <w:b/>
          <w:spacing w:val="-1"/>
        </w:rPr>
      </w:pPr>
    </w:p>
    <w:p w14:paraId="38D6C1D3" w14:textId="77777777" w:rsidR="00C82F4A" w:rsidRDefault="00C82F4A" w:rsidP="0017416D">
      <w:pPr>
        <w:spacing w:line="276" w:lineRule="auto"/>
        <w:rPr>
          <w:rFonts w:cstheme="minorHAnsi"/>
          <w:b/>
          <w:spacing w:val="-1"/>
        </w:rPr>
      </w:pPr>
    </w:p>
    <w:p w14:paraId="409F0F88" w14:textId="77777777" w:rsidR="00C82F4A" w:rsidRDefault="00C82F4A" w:rsidP="0017416D">
      <w:pPr>
        <w:spacing w:line="276" w:lineRule="auto"/>
        <w:rPr>
          <w:rFonts w:cstheme="minorHAnsi"/>
          <w:b/>
          <w:spacing w:val="-1"/>
        </w:rPr>
      </w:pPr>
    </w:p>
    <w:p w14:paraId="40567EC4" w14:textId="77777777" w:rsidR="00C82F4A" w:rsidRDefault="00C82F4A" w:rsidP="0017416D">
      <w:pPr>
        <w:spacing w:line="276" w:lineRule="auto"/>
        <w:rPr>
          <w:rFonts w:cstheme="minorHAnsi"/>
          <w:b/>
          <w:spacing w:val="-1"/>
        </w:rPr>
      </w:pPr>
    </w:p>
    <w:p w14:paraId="1F9ED11A" w14:textId="77777777" w:rsidR="00C82F4A" w:rsidRDefault="00C82F4A" w:rsidP="0017416D">
      <w:pPr>
        <w:spacing w:line="276" w:lineRule="auto"/>
        <w:rPr>
          <w:rFonts w:cstheme="minorHAnsi"/>
          <w:b/>
          <w:spacing w:val="-1"/>
        </w:rPr>
      </w:pPr>
    </w:p>
    <w:p w14:paraId="69FFFDD1" w14:textId="77777777" w:rsidR="00C82F4A" w:rsidRDefault="00C82F4A" w:rsidP="0017416D">
      <w:pPr>
        <w:spacing w:line="276" w:lineRule="auto"/>
        <w:rPr>
          <w:rFonts w:cstheme="minorHAnsi"/>
          <w:b/>
          <w:spacing w:val="-1"/>
        </w:rPr>
      </w:pPr>
    </w:p>
    <w:p w14:paraId="08327D45" w14:textId="77777777" w:rsidR="00C82F4A" w:rsidRDefault="00C82F4A" w:rsidP="0017416D">
      <w:pPr>
        <w:spacing w:line="276" w:lineRule="auto"/>
        <w:rPr>
          <w:rFonts w:cstheme="minorHAnsi"/>
          <w:b/>
          <w:spacing w:val="-1"/>
        </w:rPr>
      </w:pPr>
    </w:p>
    <w:p w14:paraId="55BE7A9E" w14:textId="77777777" w:rsidR="00C82F4A" w:rsidRDefault="00C82F4A" w:rsidP="0017416D">
      <w:pPr>
        <w:spacing w:line="276" w:lineRule="auto"/>
        <w:rPr>
          <w:rFonts w:cstheme="minorHAnsi"/>
          <w:b/>
          <w:spacing w:val="-1"/>
        </w:rPr>
      </w:pPr>
    </w:p>
    <w:p w14:paraId="5CF0803A" w14:textId="77777777" w:rsidR="00C82F4A" w:rsidRDefault="00C82F4A" w:rsidP="0017416D">
      <w:pPr>
        <w:spacing w:line="276" w:lineRule="auto"/>
        <w:rPr>
          <w:rFonts w:cstheme="minorHAnsi"/>
          <w:b/>
          <w:spacing w:val="-1"/>
        </w:rPr>
      </w:pPr>
    </w:p>
    <w:p w14:paraId="2CDBD26B" w14:textId="77777777" w:rsidR="00C82F4A" w:rsidRDefault="00C82F4A" w:rsidP="0017416D">
      <w:pPr>
        <w:spacing w:line="276" w:lineRule="auto"/>
        <w:rPr>
          <w:rFonts w:cstheme="minorHAnsi"/>
          <w:b/>
          <w:spacing w:val="-1"/>
        </w:rPr>
      </w:pPr>
    </w:p>
    <w:p w14:paraId="6F6F4CCE" w14:textId="77777777" w:rsidR="00C82F4A" w:rsidRDefault="00C82F4A" w:rsidP="0017416D">
      <w:pPr>
        <w:spacing w:line="276" w:lineRule="auto"/>
        <w:rPr>
          <w:rFonts w:cstheme="minorHAnsi"/>
          <w:b/>
          <w:spacing w:val="-1"/>
        </w:rPr>
      </w:pPr>
    </w:p>
    <w:p w14:paraId="55EB362E" w14:textId="77777777" w:rsidR="00C82F4A" w:rsidRDefault="00C82F4A" w:rsidP="0017416D">
      <w:pPr>
        <w:spacing w:line="276" w:lineRule="auto"/>
        <w:rPr>
          <w:rFonts w:cstheme="minorHAnsi"/>
          <w:b/>
          <w:spacing w:val="-1"/>
        </w:rPr>
      </w:pPr>
    </w:p>
    <w:p w14:paraId="453B8856" w14:textId="77777777" w:rsidR="00C82F4A" w:rsidRDefault="00C82F4A" w:rsidP="0017416D">
      <w:pPr>
        <w:spacing w:line="276" w:lineRule="auto"/>
        <w:rPr>
          <w:rFonts w:cstheme="minorHAnsi"/>
          <w:b/>
          <w:spacing w:val="-1"/>
        </w:rPr>
      </w:pPr>
    </w:p>
    <w:p w14:paraId="0BA3538E" w14:textId="77777777" w:rsidR="00C82F4A" w:rsidRDefault="00C82F4A" w:rsidP="0017416D">
      <w:pPr>
        <w:spacing w:line="276" w:lineRule="auto"/>
        <w:rPr>
          <w:rFonts w:cstheme="minorHAnsi"/>
          <w:b/>
          <w:spacing w:val="-1"/>
        </w:rPr>
      </w:pPr>
    </w:p>
    <w:p w14:paraId="28181B5F" w14:textId="77777777" w:rsidR="00C82F4A" w:rsidRDefault="00C82F4A" w:rsidP="0017416D">
      <w:pPr>
        <w:spacing w:line="276" w:lineRule="auto"/>
        <w:rPr>
          <w:rFonts w:cstheme="minorHAnsi"/>
          <w:b/>
          <w:spacing w:val="-1"/>
        </w:rPr>
      </w:pPr>
    </w:p>
    <w:p w14:paraId="62E0F895" w14:textId="77777777" w:rsidR="00C82F4A" w:rsidRDefault="00C82F4A" w:rsidP="0017416D">
      <w:pPr>
        <w:spacing w:line="276" w:lineRule="auto"/>
        <w:rPr>
          <w:rFonts w:cstheme="minorHAnsi"/>
          <w:b/>
          <w:spacing w:val="-1"/>
        </w:rPr>
      </w:pPr>
    </w:p>
    <w:p w14:paraId="76C2EED1" w14:textId="77777777" w:rsidR="00C82F4A" w:rsidRDefault="00C82F4A" w:rsidP="0017416D">
      <w:pPr>
        <w:spacing w:line="276" w:lineRule="auto"/>
        <w:rPr>
          <w:rFonts w:cstheme="minorHAnsi"/>
          <w:b/>
          <w:spacing w:val="-1"/>
        </w:rPr>
      </w:pPr>
    </w:p>
    <w:p w14:paraId="3554C392" w14:textId="77777777" w:rsidR="00C82F4A" w:rsidRDefault="00C82F4A" w:rsidP="0017416D">
      <w:pPr>
        <w:spacing w:line="276" w:lineRule="auto"/>
        <w:rPr>
          <w:rFonts w:cstheme="minorHAnsi"/>
          <w:b/>
          <w:spacing w:val="-1"/>
        </w:rPr>
      </w:pPr>
    </w:p>
    <w:p w14:paraId="0C937171" w14:textId="77777777" w:rsidR="00C82F4A" w:rsidRDefault="00C82F4A" w:rsidP="0017416D">
      <w:pPr>
        <w:spacing w:line="276" w:lineRule="auto"/>
        <w:rPr>
          <w:rFonts w:cstheme="minorHAnsi"/>
          <w:b/>
          <w:spacing w:val="-1"/>
        </w:rPr>
      </w:pPr>
    </w:p>
    <w:p w14:paraId="4E0B5446" w14:textId="77777777" w:rsidR="005D6591" w:rsidRDefault="005D6591" w:rsidP="0017416D">
      <w:pPr>
        <w:spacing w:line="276" w:lineRule="auto"/>
        <w:rPr>
          <w:rFonts w:cstheme="minorHAnsi"/>
          <w:b/>
          <w:spacing w:val="-1"/>
        </w:rPr>
      </w:pPr>
    </w:p>
    <w:p w14:paraId="1B5D4C6B" w14:textId="77777777" w:rsidR="00F54FA7" w:rsidRDefault="00F54FA7" w:rsidP="0017416D">
      <w:pPr>
        <w:spacing w:line="276" w:lineRule="auto"/>
        <w:rPr>
          <w:rFonts w:cstheme="minorHAnsi"/>
          <w:b/>
          <w:spacing w:val="-1"/>
        </w:rPr>
      </w:pPr>
    </w:p>
    <w:p w14:paraId="14F02D32" w14:textId="1E897BC1" w:rsidR="00055342" w:rsidRPr="0017416D" w:rsidRDefault="00055342" w:rsidP="0017416D">
      <w:pPr>
        <w:spacing w:line="276" w:lineRule="auto"/>
        <w:rPr>
          <w:rFonts w:cstheme="minorHAnsi"/>
          <w:b/>
          <w:spacing w:val="-1"/>
          <w:sz w:val="24"/>
          <w:szCs w:val="24"/>
        </w:rPr>
      </w:pPr>
      <w:r w:rsidRPr="0017416D">
        <w:rPr>
          <w:rFonts w:cstheme="minorHAnsi"/>
          <w:b/>
          <w:spacing w:val="-1"/>
          <w:sz w:val="24"/>
          <w:szCs w:val="24"/>
        </w:rPr>
        <w:lastRenderedPageBreak/>
        <w:t>ANEXO I- DECLARACIÓN RESPONSABLE AL AMPARO DEL ARTÍCULO 159.4 C) DE LA LEY 9/2017, DE 8 DE NOVIEMBRE DE CONTRATOS DEL SECTOR PÚBLICO.</w:t>
      </w:r>
    </w:p>
    <w:p w14:paraId="550B0CC4" w14:textId="77777777" w:rsidR="0017416D" w:rsidRDefault="0017416D" w:rsidP="0017416D">
      <w:pPr>
        <w:spacing w:before="9" w:line="276" w:lineRule="auto"/>
        <w:ind w:right="319"/>
        <w:jc w:val="both"/>
        <w:rPr>
          <w:rFonts w:cstheme="minorHAnsi"/>
        </w:rPr>
      </w:pPr>
    </w:p>
    <w:p w14:paraId="45D56404" w14:textId="6502F5B7" w:rsidR="00E5167C" w:rsidRPr="0017416D" w:rsidRDefault="00E5167C" w:rsidP="0017416D">
      <w:pPr>
        <w:spacing w:before="9" w:line="276" w:lineRule="auto"/>
        <w:ind w:right="319"/>
        <w:jc w:val="both"/>
        <w:rPr>
          <w:rFonts w:cstheme="minorHAnsi"/>
          <w:b/>
        </w:rPr>
      </w:pPr>
      <w:r w:rsidRPr="0017416D">
        <w:rPr>
          <w:rFonts w:cstheme="minorHAnsi"/>
        </w:rPr>
        <w:t xml:space="preserve">D./Dña. ……………………………………………………………………………………………………... mayor de edad, con DNI ……………………………………… en nombre propio o en representación de la empresa ………………………………………………………………………………………….. con NIF …………………… y domicilio social en ……………………………….., al objeto de participar en el procedimiento de contratación de los </w:t>
      </w:r>
      <w:r w:rsidR="0047242E" w:rsidRPr="0017416D">
        <w:rPr>
          <w:rFonts w:cstheme="minorHAnsi"/>
          <w:b/>
        </w:rPr>
        <w:t>SERVICIO DE CONTENIDOS FORMATIVOS Y ARRENDAMIENTO DE UNA PLATAFORMA DE TELEFORMACIÓN PARA LA EJECUCIÓN DE AC</w:t>
      </w:r>
      <w:r w:rsidR="0047242E" w:rsidRPr="005D6591">
        <w:rPr>
          <w:rFonts w:cstheme="minorHAnsi"/>
          <w:b/>
        </w:rPr>
        <w:t>CIONES FORMATIVAS DE</w:t>
      </w:r>
      <w:r w:rsidR="00493B9D" w:rsidRPr="005D6591">
        <w:rPr>
          <w:rFonts w:cstheme="minorHAnsi"/>
          <w:b/>
        </w:rPr>
        <w:t xml:space="preserve"> LOS PROGRAMAS</w:t>
      </w:r>
      <w:r w:rsidR="0047242E" w:rsidRPr="005D6591">
        <w:rPr>
          <w:rFonts w:cstheme="minorHAnsi"/>
          <w:b/>
        </w:rPr>
        <w:t xml:space="preserve">  EXPEDIENTE</w:t>
      </w:r>
      <w:r w:rsidR="00493B9D" w:rsidRPr="005D6591">
        <w:rPr>
          <w:rFonts w:cstheme="minorHAnsi"/>
          <w:b/>
        </w:rPr>
        <w:t>S</w:t>
      </w:r>
      <w:r w:rsidR="0047242E" w:rsidRPr="005D6591">
        <w:rPr>
          <w:rFonts w:cstheme="minorHAnsi"/>
          <w:b/>
        </w:rPr>
        <w:t>:</w:t>
      </w:r>
      <w:r w:rsidR="00493B9D" w:rsidRPr="005D6591">
        <w:rPr>
          <w:b/>
          <w:sz w:val="24"/>
          <w:szCs w:val="24"/>
        </w:rPr>
        <w:t xml:space="preserve"> </w:t>
      </w:r>
      <w:r w:rsidR="005D6591" w:rsidRPr="005D6591">
        <w:rPr>
          <w:b/>
        </w:rPr>
        <w:t>F250799AA, F250795AA, F250804AA y F250805AA</w:t>
      </w:r>
      <w:r w:rsidR="0047242E" w:rsidRPr="005D6591">
        <w:rPr>
          <w:rFonts w:cstheme="minorHAnsi"/>
          <w:b/>
        </w:rPr>
        <w:t>,</w:t>
      </w:r>
      <w:r w:rsidR="0047242E" w:rsidRPr="0017416D">
        <w:rPr>
          <w:rFonts w:cstheme="minorHAnsi"/>
          <w:b/>
        </w:rPr>
        <w:t xml:space="preserve"> </w:t>
      </w:r>
      <w:r w:rsidRPr="0017416D">
        <w:rPr>
          <w:rFonts w:cstheme="minorHAnsi"/>
        </w:rPr>
        <w:t xml:space="preserve">convocado por </w:t>
      </w:r>
      <w:r w:rsidR="005D6591">
        <w:rPr>
          <w:rFonts w:cstheme="minorHAnsi"/>
        </w:rPr>
        <w:t>CEHAT</w:t>
      </w:r>
      <w:r w:rsidRPr="0017416D">
        <w:rPr>
          <w:rFonts w:cstheme="minorHAnsi"/>
        </w:rPr>
        <w:t xml:space="preserve">, declara bajo su responsabilidad: </w:t>
      </w:r>
    </w:p>
    <w:p w14:paraId="266AD2E8" w14:textId="77777777" w:rsidR="00E5167C" w:rsidRPr="0017416D" w:rsidRDefault="00E5167C" w:rsidP="002301A1">
      <w:pPr>
        <w:spacing w:before="9" w:line="276" w:lineRule="auto"/>
        <w:ind w:left="567" w:right="319"/>
        <w:jc w:val="both"/>
        <w:rPr>
          <w:rFonts w:cstheme="minorHAnsi"/>
        </w:rPr>
      </w:pPr>
    </w:p>
    <w:p w14:paraId="6B29E5DF" w14:textId="77777777" w:rsidR="00E5167C" w:rsidRPr="0017416D" w:rsidRDefault="00E5167C" w:rsidP="002301A1">
      <w:pPr>
        <w:pStyle w:val="Prrafodelista"/>
        <w:numPr>
          <w:ilvl w:val="0"/>
          <w:numId w:val="37"/>
        </w:numPr>
        <w:spacing w:before="9" w:after="240" w:line="276" w:lineRule="auto"/>
        <w:ind w:right="319" w:firstLine="0"/>
        <w:jc w:val="both"/>
        <w:rPr>
          <w:rFonts w:cstheme="minorHAnsi"/>
        </w:rPr>
      </w:pPr>
      <w:r w:rsidRPr="0017416D">
        <w:rPr>
          <w:rFonts w:cstheme="minorHAnsi"/>
        </w:rPr>
        <w:t>Tener plena capacidad de obrar y hallarse al corriente del cumplimiento de las obligaciones tributarias (recibos de alta y estar al corriente del pago, o exento del mismo, del Impuesto sobre Actividades Económicas, certificaciones positivas que acrediten la no existencia de deudas con la Administración del Estado y con las Haciendas Autonómicas, y con la Seguridad Social, impuestas por las disposiciones vigentes).</w:t>
      </w:r>
    </w:p>
    <w:p w14:paraId="416482D0" w14:textId="77777777" w:rsidR="00E5167C" w:rsidRPr="0017416D" w:rsidRDefault="00E5167C" w:rsidP="002301A1">
      <w:pPr>
        <w:pStyle w:val="Prrafodelista"/>
        <w:numPr>
          <w:ilvl w:val="0"/>
          <w:numId w:val="37"/>
        </w:numPr>
        <w:spacing w:before="9" w:after="240" w:line="276" w:lineRule="auto"/>
        <w:ind w:right="319" w:firstLine="0"/>
        <w:jc w:val="both"/>
        <w:rPr>
          <w:rFonts w:cstheme="minorHAnsi"/>
        </w:rPr>
      </w:pPr>
      <w:r w:rsidRPr="0017416D">
        <w:rPr>
          <w:rFonts w:cstheme="minorHAnsi"/>
        </w:rPr>
        <w:t>No encontrarse incurso en las prohibiciones para contratar con la Administración previstas en la legislación aplicable.</w:t>
      </w:r>
    </w:p>
    <w:p w14:paraId="47FB477E" w14:textId="77777777" w:rsidR="00105B50" w:rsidRPr="0017416D" w:rsidRDefault="00E5167C" w:rsidP="002301A1">
      <w:pPr>
        <w:pStyle w:val="Prrafodelista"/>
        <w:numPr>
          <w:ilvl w:val="0"/>
          <w:numId w:val="37"/>
        </w:numPr>
        <w:spacing w:before="9" w:after="240" w:line="276" w:lineRule="auto"/>
        <w:ind w:right="319" w:firstLine="0"/>
        <w:jc w:val="both"/>
        <w:rPr>
          <w:rFonts w:cstheme="minorHAnsi"/>
        </w:rPr>
      </w:pPr>
      <w:r w:rsidRPr="0017416D">
        <w:rPr>
          <w:rFonts w:cstheme="minorHAnsi"/>
        </w:rPr>
        <w:t>Que</w:t>
      </w:r>
      <w:r w:rsidR="00105B50" w:rsidRPr="0017416D">
        <w:rPr>
          <w:rFonts w:cstheme="minorHAnsi"/>
        </w:rPr>
        <w:t xml:space="preserve">, dispone como mínimo, de los Certificados ISO de Calidad 14001, 27001 y 9001, así como de un Plan de Igualdad en caso de que la entidad de formación cumpla con los requisitos legales para disponer del mismo. </w:t>
      </w:r>
    </w:p>
    <w:p w14:paraId="0DF29620" w14:textId="77777777" w:rsidR="00105B50" w:rsidRPr="0017416D" w:rsidRDefault="00105B50" w:rsidP="002301A1">
      <w:pPr>
        <w:pStyle w:val="Prrafodelista"/>
        <w:numPr>
          <w:ilvl w:val="0"/>
          <w:numId w:val="37"/>
        </w:numPr>
        <w:spacing w:before="9" w:after="240" w:line="276" w:lineRule="auto"/>
        <w:ind w:right="319" w:firstLine="0"/>
        <w:jc w:val="both"/>
        <w:rPr>
          <w:rFonts w:cstheme="minorHAnsi"/>
        </w:rPr>
      </w:pPr>
      <w:r w:rsidRPr="0017416D">
        <w:rPr>
          <w:rFonts w:cstheme="minorHAnsi"/>
        </w:rPr>
        <w:t xml:space="preserve"> Que, se compromete a adscribir desde el inicio del contrato a un equipo de trabajo profesional para dar cobertura, con los perfiles necesarios, a todos los servicios que se deben de prestar.</w:t>
      </w:r>
    </w:p>
    <w:p w14:paraId="2E760BF0" w14:textId="69750112" w:rsidR="00E5167C" w:rsidRPr="0017416D" w:rsidRDefault="00105B50" w:rsidP="002301A1">
      <w:pPr>
        <w:pStyle w:val="Prrafodelista"/>
        <w:numPr>
          <w:ilvl w:val="0"/>
          <w:numId w:val="37"/>
        </w:numPr>
        <w:spacing w:before="9" w:after="240" w:line="276" w:lineRule="auto"/>
        <w:ind w:right="319" w:firstLine="0"/>
        <w:jc w:val="both"/>
        <w:rPr>
          <w:rFonts w:cstheme="minorHAnsi"/>
        </w:rPr>
      </w:pPr>
      <w:r w:rsidRPr="0017416D">
        <w:rPr>
          <w:rFonts w:cstheme="minorHAnsi"/>
        </w:rPr>
        <w:t xml:space="preserve">Que, se compromete a la puesta a disposición de la totalidad del contenido formativo para su comprobación por </w:t>
      </w:r>
      <w:r w:rsidR="005D6591">
        <w:rPr>
          <w:rFonts w:cstheme="minorHAnsi"/>
        </w:rPr>
        <w:t>CEHAT</w:t>
      </w:r>
      <w:r w:rsidRPr="0017416D">
        <w:rPr>
          <w:rFonts w:cstheme="minorHAnsi"/>
        </w:rPr>
        <w:t xml:space="preserve"> a partir de una </w:t>
      </w:r>
      <w:r w:rsidRPr="0017416D">
        <w:rPr>
          <w:rFonts w:cstheme="minorHAnsi"/>
          <w:i/>
        </w:rPr>
        <w:t>demo</w:t>
      </w:r>
      <w:r w:rsidRPr="0017416D">
        <w:rPr>
          <w:rFonts w:cstheme="minorHAnsi"/>
        </w:rPr>
        <w:t xml:space="preserve"> a la que se dará acceso a través de la propuesta técnica.  </w:t>
      </w:r>
    </w:p>
    <w:p w14:paraId="01B4C684" w14:textId="77777777" w:rsidR="00E5167C" w:rsidRPr="0017416D" w:rsidRDefault="00E5167C" w:rsidP="002301A1">
      <w:pPr>
        <w:pStyle w:val="Prrafodelista"/>
        <w:numPr>
          <w:ilvl w:val="0"/>
          <w:numId w:val="37"/>
        </w:numPr>
        <w:spacing w:before="9" w:after="240" w:line="276" w:lineRule="auto"/>
        <w:ind w:right="319" w:firstLine="0"/>
        <w:jc w:val="both"/>
        <w:rPr>
          <w:rFonts w:cstheme="minorHAnsi"/>
        </w:rPr>
      </w:pPr>
      <w:r w:rsidRPr="0017416D">
        <w:rPr>
          <w:rFonts w:cstheme="minorHAnsi"/>
        </w:rPr>
        <w:t>Que la empresa a la que representa no pertenece a ningún grupo de empresas</w:t>
      </w:r>
      <w:r w:rsidR="001136E8" w:rsidRPr="0017416D">
        <w:rPr>
          <w:rFonts w:cstheme="minorHAnsi"/>
        </w:rPr>
        <w:t>.</w:t>
      </w:r>
      <w:r w:rsidRPr="0017416D">
        <w:rPr>
          <w:rFonts w:cstheme="minorHAnsi"/>
        </w:rPr>
        <w:t xml:space="preserve"> </w:t>
      </w:r>
    </w:p>
    <w:p w14:paraId="482410FD" w14:textId="6A2D5AB1" w:rsidR="000E62D8" w:rsidRPr="0017416D" w:rsidRDefault="001136E8" w:rsidP="00493B9D">
      <w:pPr>
        <w:pStyle w:val="Prrafodelista"/>
        <w:numPr>
          <w:ilvl w:val="0"/>
          <w:numId w:val="37"/>
        </w:numPr>
        <w:spacing w:before="9" w:after="240" w:line="276" w:lineRule="auto"/>
        <w:ind w:right="319" w:firstLine="0"/>
        <w:jc w:val="both"/>
        <w:rPr>
          <w:rFonts w:cstheme="minorHAnsi"/>
        </w:rPr>
      </w:pPr>
      <w:r w:rsidRPr="0017416D">
        <w:rPr>
          <w:rFonts w:cstheme="minorHAnsi"/>
        </w:rPr>
        <w:t>Que, en caso de que exista integración con medios externos</w:t>
      </w:r>
      <w:r w:rsidR="000E62D8" w:rsidRPr="0017416D">
        <w:rPr>
          <w:rFonts w:cstheme="minorHAnsi"/>
        </w:rPr>
        <w:t xml:space="preserve"> de los requisitos relativos a la solvencia</w:t>
      </w:r>
      <w:r w:rsidRPr="0017416D">
        <w:rPr>
          <w:rFonts w:cstheme="minorHAnsi"/>
        </w:rPr>
        <w:t xml:space="preserve">, se compromete a manifestarlo, de </w:t>
      </w:r>
      <w:r w:rsidR="000E62D8" w:rsidRPr="0017416D">
        <w:rPr>
          <w:rFonts w:cstheme="minorHAnsi"/>
        </w:rPr>
        <w:t xml:space="preserve">conformidad con </w:t>
      </w:r>
      <w:r w:rsidR="00E5167C" w:rsidRPr="0017416D">
        <w:rPr>
          <w:rFonts w:cstheme="minorHAnsi"/>
        </w:rPr>
        <w:t>los artículos 75.2 y 76.2 de la LCSP, en el caso de que resulten de aplicación.</w:t>
      </w:r>
    </w:p>
    <w:p w14:paraId="2AAC95D9" w14:textId="77777777" w:rsidR="000E62D8" w:rsidRPr="0017416D" w:rsidRDefault="000E62D8" w:rsidP="002301A1">
      <w:pPr>
        <w:pStyle w:val="Prrafodelista"/>
        <w:numPr>
          <w:ilvl w:val="0"/>
          <w:numId w:val="37"/>
        </w:numPr>
        <w:spacing w:before="9" w:after="240" w:line="276" w:lineRule="auto"/>
        <w:ind w:right="319" w:firstLine="0"/>
        <w:jc w:val="both"/>
        <w:rPr>
          <w:rFonts w:cstheme="minorHAnsi"/>
        </w:rPr>
      </w:pPr>
      <w:r w:rsidRPr="0017416D">
        <w:rPr>
          <w:rFonts w:cstheme="minorHAnsi"/>
        </w:rPr>
        <w:t>Que, cumple con los requisitos exigidos en la convocatoria, acepta las condiciones de la licitación, y desea participar en la licitación, para lo cual presenta la presente solicitud acompañada de la documentación necesaria para licitar en este expediente de contratación.</w:t>
      </w:r>
    </w:p>
    <w:p w14:paraId="39FD7ACD" w14:textId="77777777" w:rsidR="000E62D8" w:rsidRPr="0017416D" w:rsidRDefault="00E5167C" w:rsidP="002301A1">
      <w:pPr>
        <w:pStyle w:val="Prrafodelista"/>
        <w:numPr>
          <w:ilvl w:val="0"/>
          <w:numId w:val="37"/>
        </w:numPr>
        <w:spacing w:before="9" w:after="240" w:line="276" w:lineRule="auto"/>
        <w:ind w:right="319" w:firstLine="0"/>
        <w:jc w:val="both"/>
        <w:rPr>
          <w:rFonts w:cstheme="minorHAnsi"/>
        </w:rPr>
      </w:pPr>
      <w:r w:rsidRPr="0017416D">
        <w:rPr>
          <w:rFonts w:cstheme="minorHAnsi"/>
        </w:rPr>
        <w:t xml:space="preserve">En el caso de resultar adjudicatario de la presente licitación, se compromete a entregar </w:t>
      </w:r>
      <w:r w:rsidRPr="0017416D">
        <w:rPr>
          <w:rFonts w:cstheme="minorHAnsi"/>
        </w:rPr>
        <w:lastRenderedPageBreak/>
        <w:t xml:space="preserve">cuanta documentación original le sea exigida, relacionada con la capacidad y solvencia de la empresa, así como las certificaciones </w:t>
      </w:r>
      <w:r w:rsidR="000E62D8" w:rsidRPr="0017416D">
        <w:rPr>
          <w:rFonts w:cstheme="minorHAnsi"/>
        </w:rPr>
        <w:t>correspondientes.</w:t>
      </w:r>
    </w:p>
    <w:p w14:paraId="4C5CE390" w14:textId="77777777" w:rsidR="000E62D8" w:rsidRPr="0017416D" w:rsidRDefault="000E62D8" w:rsidP="002301A1">
      <w:pPr>
        <w:pStyle w:val="Prrafodelista"/>
        <w:spacing w:before="9" w:after="240" w:line="276" w:lineRule="auto"/>
        <w:ind w:left="567" w:right="319"/>
        <w:jc w:val="both"/>
        <w:rPr>
          <w:rFonts w:cstheme="minorHAnsi"/>
        </w:rPr>
      </w:pPr>
    </w:p>
    <w:p w14:paraId="2292E408" w14:textId="77777777" w:rsidR="00E5167C" w:rsidRPr="0017416D" w:rsidRDefault="00E5167C" w:rsidP="002301A1">
      <w:pPr>
        <w:pStyle w:val="Prrafodelista"/>
        <w:spacing w:before="9" w:after="240" w:line="276" w:lineRule="auto"/>
        <w:ind w:left="567" w:right="319"/>
        <w:jc w:val="both"/>
        <w:rPr>
          <w:rFonts w:cstheme="minorHAnsi"/>
        </w:rPr>
      </w:pPr>
      <w:r w:rsidRPr="0017416D">
        <w:rPr>
          <w:rFonts w:cstheme="minorHAnsi"/>
        </w:rPr>
        <w:t>El firmante acredita la veracidad de la información arriba indicada.</w:t>
      </w:r>
    </w:p>
    <w:p w14:paraId="7842BCC7" w14:textId="77777777" w:rsidR="00E5167C" w:rsidRPr="0017416D" w:rsidRDefault="00E5167C" w:rsidP="002301A1">
      <w:pPr>
        <w:spacing w:before="9" w:line="276" w:lineRule="auto"/>
        <w:ind w:left="567" w:right="319"/>
        <w:jc w:val="both"/>
        <w:rPr>
          <w:rFonts w:cstheme="minorHAnsi"/>
        </w:rPr>
      </w:pPr>
    </w:p>
    <w:p w14:paraId="33510F23" w14:textId="77777777" w:rsidR="00E5167C" w:rsidRPr="0017416D" w:rsidRDefault="00E5167C" w:rsidP="002301A1">
      <w:pPr>
        <w:spacing w:before="9" w:line="276" w:lineRule="auto"/>
        <w:ind w:left="567" w:right="319"/>
        <w:jc w:val="both"/>
        <w:rPr>
          <w:rFonts w:cstheme="minorHAnsi"/>
        </w:rPr>
      </w:pPr>
      <w:r w:rsidRPr="0017416D">
        <w:rPr>
          <w:rFonts w:cstheme="minorHAnsi"/>
        </w:rPr>
        <w:t>En …………..….., a ...……. de ……..………. de 20…..</w:t>
      </w:r>
    </w:p>
    <w:p w14:paraId="47BE7A78" w14:textId="77777777" w:rsidR="00E5167C" w:rsidRPr="0017416D" w:rsidRDefault="00E5167C" w:rsidP="002301A1">
      <w:pPr>
        <w:spacing w:before="9" w:line="276" w:lineRule="auto"/>
        <w:ind w:left="567" w:right="319"/>
        <w:jc w:val="both"/>
        <w:rPr>
          <w:rFonts w:cstheme="minorHAnsi"/>
        </w:rPr>
      </w:pPr>
      <w:r w:rsidRPr="0017416D">
        <w:rPr>
          <w:rFonts w:cstheme="minorHAnsi"/>
        </w:rPr>
        <w:t>Firmado:</w:t>
      </w:r>
    </w:p>
    <w:p w14:paraId="716D35BE" w14:textId="77777777" w:rsidR="00FF68DD" w:rsidRPr="0017416D" w:rsidRDefault="00FF68DD" w:rsidP="002301A1">
      <w:pPr>
        <w:pStyle w:val="Prrafodelista"/>
        <w:spacing w:line="276" w:lineRule="auto"/>
        <w:jc w:val="both"/>
        <w:rPr>
          <w:rFonts w:cstheme="minorHAnsi"/>
        </w:rPr>
      </w:pPr>
    </w:p>
    <w:p w14:paraId="05B3A64C" w14:textId="77777777" w:rsidR="00433414" w:rsidRPr="0017416D" w:rsidRDefault="00433414" w:rsidP="002301A1">
      <w:pPr>
        <w:pStyle w:val="Prrafodelista"/>
        <w:spacing w:line="276" w:lineRule="auto"/>
        <w:jc w:val="both"/>
        <w:rPr>
          <w:rFonts w:eastAsia="Calibri" w:cstheme="minorHAnsi"/>
          <w:sz w:val="20"/>
        </w:rPr>
      </w:pPr>
    </w:p>
    <w:p w14:paraId="57FF7737" w14:textId="77777777" w:rsidR="00A65EE0" w:rsidRPr="0017416D" w:rsidRDefault="00A65EE0" w:rsidP="002301A1">
      <w:pPr>
        <w:pStyle w:val="Prrafodelista"/>
        <w:spacing w:line="276" w:lineRule="auto"/>
        <w:jc w:val="both"/>
        <w:rPr>
          <w:rFonts w:eastAsia="Calibri" w:cstheme="minorHAnsi"/>
          <w:sz w:val="20"/>
        </w:rPr>
      </w:pPr>
    </w:p>
    <w:p w14:paraId="7E8D6F5D" w14:textId="77777777" w:rsidR="00A65EE0" w:rsidRPr="0017416D" w:rsidRDefault="00A65EE0" w:rsidP="002301A1">
      <w:pPr>
        <w:pStyle w:val="Prrafodelista"/>
        <w:spacing w:line="276" w:lineRule="auto"/>
        <w:jc w:val="both"/>
        <w:rPr>
          <w:rFonts w:eastAsia="Calibri" w:cstheme="minorHAnsi"/>
          <w:sz w:val="20"/>
        </w:rPr>
      </w:pPr>
    </w:p>
    <w:p w14:paraId="12F642B1" w14:textId="77777777" w:rsidR="005645FB" w:rsidRPr="0017416D" w:rsidRDefault="005645FB" w:rsidP="002301A1">
      <w:pPr>
        <w:spacing w:line="276" w:lineRule="auto"/>
        <w:jc w:val="both"/>
        <w:rPr>
          <w:rFonts w:eastAsia="Calibri" w:cstheme="minorHAnsi"/>
          <w:sz w:val="20"/>
        </w:rPr>
      </w:pPr>
    </w:p>
    <w:p w14:paraId="0C69362D" w14:textId="77777777" w:rsidR="008F2B86" w:rsidRPr="0017416D" w:rsidRDefault="008F2B86" w:rsidP="002301A1">
      <w:pPr>
        <w:spacing w:line="276" w:lineRule="auto"/>
        <w:jc w:val="both"/>
        <w:rPr>
          <w:rFonts w:eastAsia="Calibri" w:cstheme="minorHAnsi"/>
          <w:b/>
          <w:u w:val="single"/>
        </w:rPr>
      </w:pPr>
    </w:p>
    <w:p w14:paraId="3B5026D4" w14:textId="77777777" w:rsidR="0047242E" w:rsidRPr="0017416D" w:rsidRDefault="0047242E" w:rsidP="002301A1">
      <w:pPr>
        <w:spacing w:line="276" w:lineRule="auto"/>
        <w:jc w:val="both"/>
        <w:rPr>
          <w:rFonts w:cstheme="minorHAnsi"/>
          <w:b/>
        </w:rPr>
      </w:pPr>
    </w:p>
    <w:p w14:paraId="0CEE5BA0" w14:textId="77777777" w:rsidR="008C108A" w:rsidRPr="0017416D" w:rsidRDefault="008C108A" w:rsidP="002301A1">
      <w:pPr>
        <w:spacing w:line="276" w:lineRule="auto"/>
        <w:jc w:val="both"/>
        <w:rPr>
          <w:rFonts w:cstheme="minorHAnsi"/>
          <w:b/>
        </w:rPr>
      </w:pPr>
    </w:p>
    <w:p w14:paraId="2F3DBCFA" w14:textId="77777777" w:rsidR="008C108A" w:rsidRPr="0017416D" w:rsidRDefault="008C108A" w:rsidP="002301A1">
      <w:pPr>
        <w:spacing w:line="276" w:lineRule="auto"/>
        <w:jc w:val="both"/>
        <w:rPr>
          <w:rFonts w:cstheme="minorHAnsi"/>
          <w:b/>
        </w:rPr>
      </w:pPr>
    </w:p>
    <w:p w14:paraId="6E8790F8" w14:textId="77777777" w:rsidR="008C108A" w:rsidRPr="0017416D" w:rsidRDefault="008C108A" w:rsidP="002301A1">
      <w:pPr>
        <w:spacing w:line="276" w:lineRule="auto"/>
        <w:jc w:val="both"/>
        <w:rPr>
          <w:rFonts w:cstheme="minorHAnsi"/>
          <w:b/>
        </w:rPr>
      </w:pPr>
    </w:p>
    <w:p w14:paraId="61D1653D" w14:textId="77777777" w:rsidR="008C108A" w:rsidRPr="0017416D" w:rsidRDefault="008C108A" w:rsidP="002301A1">
      <w:pPr>
        <w:spacing w:line="276" w:lineRule="auto"/>
        <w:jc w:val="both"/>
        <w:rPr>
          <w:rFonts w:cstheme="minorHAnsi"/>
          <w:b/>
        </w:rPr>
      </w:pPr>
    </w:p>
    <w:p w14:paraId="3925CBC6" w14:textId="77777777" w:rsidR="008C108A" w:rsidRPr="0017416D" w:rsidRDefault="008C108A" w:rsidP="002301A1">
      <w:pPr>
        <w:spacing w:line="276" w:lineRule="auto"/>
        <w:jc w:val="both"/>
        <w:rPr>
          <w:rFonts w:cstheme="minorHAnsi"/>
          <w:b/>
        </w:rPr>
      </w:pPr>
    </w:p>
    <w:p w14:paraId="7A073302" w14:textId="77777777" w:rsidR="008C108A" w:rsidRPr="0017416D" w:rsidRDefault="008C108A" w:rsidP="002301A1">
      <w:pPr>
        <w:spacing w:line="276" w:lineRule="auto"/>
        <w:jc w:val="both"/>
        <w:rPr>
          <w:rFonts w:cstheme="minorHAnsi"/>
          <w:b/>
        </w:rPr>
      </w:pPr>
    </w:p>
    <w:p w14:paraId="013CC9E5" w14:textId="77777777" w:rsidR="008C108A" w:rsidRPr="0017416D" w:rsidRDefault="008C108A" w:rsidP="002301A1">
      <w:pPr>
        <w:spacing w:line="276" w:lineRule="auto"/>
        <w:jc w:val="both"/>
        <w:rPr>
          <w:rFonts w:cstheme="minorHAnsi"/>
          <w:b/>
        </w:rPr>
      </w:pPr>
    </w:p>
    <w:p w14:paraId="1419F48A" w14:textId="77777777" w:rsidR="008C108A" w:rsidRPr="0017416D" w:rsidRDefault="008C108A" w:rsidP="002301A1">
      <w:pPr>
        <w:spacing w:line="276" w:lineRule="auto"/>
        <w:jc w:val="both"/>
        <w:rPr>
          <w:rFonts w:cstheme="minorHAnsi"/>
          <w:b/>
        </w:rPr>
      </w:pPr>
    </w:p>
    <w:p w14:paraId="42C71B44" w14:textId="77777777" w:rsidR="008C108A" w:rsidRPr="0017416D" w:rsidRDefault="008C108A" w:rsidP="002301A1">
      <w:pPr>
        <w:spacing w:line="276" w:lineRule="auto"/>
        <w:jc w:val="both"/>
        <w:rPr>
          <w:rFonts w:cstheme="minorHAnsi"/>
          <w:b/>
        </w:rPr>
      </w:pPr>
    </w:p>
    <w:p w14:paraId="6B6DC978" w14:textId="77777777" w:rsidR="008C108A" w:rsidRPr="0017416D" w:rsidRDefault="008C108A" w:rsidP="002301A1">
      <w:pPr>
        <w:spacing w:line="276" w:lineRule="auto"/>
        <w:jc w:val="both"/>
        <w:rPr>
          <w:rFonts w:cstheme="minorHAnsi"/>
          <w:b/>
        </w:rPr>
      </w:pPr>
    </w:p>
    <w:p w14:paraId="6DD6E6F1" w14:textId="77777777" w:rsidR="008C108A" w:rsidRPr="0017416D" w:rsidRDefault="008C108A" w:rsidP="002301A1">
      <w:pPr>
        <w:spacing w:line="276" w:lineRule="auto"/>
        <w:jc w:val="both"/>
        <w:rPr>
          <w:rFonts w:cstheme="minorHAnsi"/>
          <w:b/>
        </w:rPr>
      </w:pPr>
    </w:p>
    <w:p w14:paraId="6866B08C" w14:textId="77777777" w:rsidR="00533EE8" w:rsidRPr="0017416D" w:rsidRDefault="00533EE8" w:rsidP="002301A1">
      <w:pPr>
        <w:spacing w:line="276" w:lineRule="auto"/>
        <w:jc w:val="both"/>
        <w:rPr>
          <w:rFonts w:cstheme="minorHAnsi"/>
          <w:b/>
        </w:rPr>
      </w:pPr>
    </w:p>
    <w:p w14:paraId="23325D99" w14:textId="77777777" w:rsidR="00493B9D" w:rsidRPr="0017416D" w:rsidRDefault="00493B9D" w:rsidP="002301A1">
      <w:pPr>
        <w:spacing w:line="276" w:lineRule="auto"/>
        <w:jc w:val="both"/>
        <w:rPr>
          <w:rFonts w:cstheme="minorHAnsi"/>
          <w:b/>
        </w:rPr>
      </w:pPr>
    </w:p>
    <w:p w14:paraId="7750D9A4" w14:textId="77777777" w:rsidR="00493B9D" w:rsidRPr="0017416D" w:rsidRDefault="00493B9D" w:rsidP="002301A1">
      <w:pPr>
        <w:spacing w:line="276" w:lineRule="auto"/>
        <w:jc w:val="both"/>
        <w:rPr>
          <w:rFonts w:cstheme="minorHAnsi"/>
          <w:b/>
        </w:rPr>
      </w:pPr>
    </w:p>
    <w:p w14:paraId="5052BDFD" w14:textId="77777777" w:rsidR="00493B9D" w:rsidRPr="0017416D" w:rsidRDefault="00493B9D" w:rsidP="002301A1">
      <w:pPr>
        <w:spacing w:line="276" w:lineRule="auto"/>
        <w:jc w:val="both"/>
        <w:rPr>
          <w:rFonts w:cstheme="minorHAnsi"/>
          <w:b/>
        </w:rPr>
      </w:pPr>
    </w:p>
    <w:p w14:paraId="468FD495" w14:textId="77777777" w:rsidR="008C108A" w:rsidRPr="0017416D" w:rsidRDefault="008C108A" w:rsidP="002301A1">
      <w:pPr>
        <w:spacing w:line="276" w:lineRule="auto"/>
        <w:jc w:val="both"/>
        <w:rPr>
          <w:rFonts w:cstheme="minorHAnsi"/>
          <w:b/>
        </w:rPr>
      </w:pPr>
    </w:p>
    <w:p w14:paraId="16DB3D49" w14:textId="77777777" w:rsidR="008C108A" w:rsidRPr="0017416D" w:rsidRDefault="008C108A" w:rsidP="002301A1">
      <w:pPr>
        <w:spacing w:line="276" w:lineRule="auto"/>
        <w:jc w:val="both"/>
        <w:rPr>
          <w:rFonts w:cstheme="minorHAnsi"/>
          <w:b/>
        </w:rPr>
      </w:pPr>
    </w:p>
    <w:p w14:paraId="73CAD53C" w14:textId="77777777" w:rsidR="00833E50" w:rsidRPr="0017416D" w:rsidRDefault="00833E50" w:rsidP="002301A1">
      <w:pPr>
        <w:spacing w:line="276" w:lineRule="auto"/>
        <w:jc w:val="both"/>
        <w:rPr>
          <w:rFonts w:cstheme="minorHAnsi"/>
          <w:b/>
        </w:rPr>
      </w:pPr>
    </w:p>
    <w:p w14:paraId="47635615" w14:textId="77777777" w:rsidR="00955494" w:rsidRPr="0017416D" w:rsidRDefault="00955494" w:rsidP="002301A1">
      <w:pPr>
        <w:spacing w:line="276" w:lineRule="auto"/>
        <w:jc w:val="both"/>
        <w:rPr>
          <w:rFonts w:cstheme="minorHAnsi"/>
          <w:b/>
        </w:rPr>
      </w:pPr>
    </w:p>
    <w:p w14:paraId="48EA4410" w14:textId="77777777" w:rsidR="00955494" w:rsidRPr="0017416D" w:rsidRDefault="00955494" w:rsidP="002301A1">
      <w:pPr>
        <w:spacing w:line="276" w:lineRule="auto"/>
        <w:jc w:val="both"/>
        <w:rPr>
          <w:rFonts w:cstheme="minorHAnsi"/>
          <w:b/>
        </w:rPr>
      </w:pPr>
    </w:p>
    <w:p w14:paraId="5E41EAE2" w14:textId="77777777" w:rsidR="00955494" w:rsidRPr="0017416D" w:rsidRDefault="00955494" w:rsidP="002301A1">
      <w:pPr>
        <w:spacing w:line="276" w:lineRule="auto"/>
        <w:jc w:val="both"/>
        <w:rPr>
          <w:rFonts w:cstheme="minorHAnsi"/>
          <w:b/>
        </w:rPr>
      </w:pPr>
    </w:p>
    <w:p w14:paraId="21DCCE79" w14:textId="77777777" w:rsidR="00955494" w:rsidRPr="0017416D" w:rsidRDefault="00955494" w:rsidP="002301A1">
      <w:pPr>
        <w:spacing w:line="276" w:lineRule="auto"/>
        <w:jc w:val="both"/>
        <w:rPr>
          <w:rFonts w:cstheme="minorHAnsi"/>
          <w:b/>
        </w:rPr>
      </w:pPr>
    </w:p>
    <w:p w14:paraId="2EE9C0CA" w14:textId="77777777" w:rsidR="00E35436" w:rsidRPr="0017416D" w:rsidRDefault="00E35436" w:rsidP="002301A1">
      <w:pPr>
        <w:spacing w:line="276" w:lineRule="auto"/>
        <w:jc w:val="both"/>
        <w:rPr>
          <w:rFonts w:cstheme="minorHAnsi"/>
          <w:b/>
        </w:rPr>
      </w:pPr>
    </w:p>
    <w:p w14:paraId="0B3927F0" w14:textId="77777777" w:rsidR="00493B9D" w:rsidRPr="0017416D" w:rsidRDefault="00493B9D" w:rsidP="002301A1">
      <w:pPr>
        <w:spacing w:line="276" w:lineRule="auto"/>
        <w:jc w:val="both"/>
        <w:rPr>
          <w:rFonts w:cstheme="minorHAnsi"/>
          <w:b/>
        </w:rPr>
      </w:pPr>
    </w:p>
    <w:p w14:paraId="5895CE23" w14:textId="77777777" w:rsidR="00E35436" w:rsidRDefault="00E35436" w:rsidP="002301A1">
      <w:pPr>
        <w:spacing w:line="276" w:lineRule="auto"/>
        <w:jc w:val="both"/>
        <w:rPr>
          <w:rFonts w:cstheme="minorHAnsi"/>
          <w:b/>
        </w:rPr>
      </w:pPr>
    </w:p>
    <w:p w14:paraId="1EBCE02C" w14:textId="77777777" w:rsidR="0017416D" w:rsidRPr="0017416D" w:rsidRDefault="0017416D" w:rsidP="002301A1">
      <w:pPr>
        <w:spacing w:line="276" w:lineRule="auto"/>
        <w:jc w:val="both"/>
        <w:rPr>
          <w:rFonts w:cstheme="minorHAnsi"/>
          <w:b/>
        </w:rPr>
      </w:pPr>
    </w:p>
    <w:p w14:paraId="6CE98E91" w14:textId="77777777" w:rsidR="005D6591" w:rsidRDefault="005D6591" w:rsidP="00435F08">
      <w:pPr>
        <w:spacing w:line="276" w:lineRule="auto"/>
        <w:jc w:val="center"/>
        <w:rPr>
          <w:rFonts w:cstheme="minorHAnsi"/>
          <w:b/>
          <w:spacing w:val="-1"/>
          <w:sz w:val="24"/>
          <w:szCs w:val="24"/>
        </w:rPr>
      </w:pPr>
    </w:p>
    <w:p w14:paraId="0611FCDE" w14:textId="14B7DEC3" w:rsidR="00E35436" w:rsidRPr="0017416D" w:rsidRDefault="00E35436" w:rsidP="00435F08">
      <w:pPr>
        <w:spacing w:line="276" w:lineRule="auto"/>
        <w:jc w:val="center"/>
        <w:rPr>
          <w:rFonts w:cstheme="minorHAnsi"/>
          <w:b/>
          <w:spacing w:val="-1"/>
          <w:sz w:val="24"/>
          <w:szCs w:val="24"/>
        </w:rPr>
      </w:pPr>
      <w:r w:rsidRPr="0017416D">
        <w:rPr>
          <w:rFonts w:cstheme="minorHAnsi"/>
          <w:b/>
          <w:spacing w:val="-1"/>
          <w:sz w:val="24"/>
          <w:szCs w:val="24"/>
        </w:rPr>
        <w:lastRenderedPageBreak/>
        <w:t>ANEX</w:t>
      </w:r>
      <w:r w:rsidR="00C93DE0" w:rsidRPr="0017416D">
        <w:rPr>
          <w:rFonts w:cstheme="minorHAnsi"/>
          <w:b/>
          <w:spacing w:val="-1"/>
          <w:sz w:val="24"/>
          <w:szCs w:val="24"/>
        </w:rPr>
        <w:t>O II- PROPUESTA ECONÓMICA</w:t>
      </w:r>
    </w:p>
    <w:p w14:paraId="7B1E968E" w14:textId="77777777" w:rsidR="00C93DE0" w:rsidRPr="0017416D" w:rsidRDefault="00C93DE0" w:rsidP="002301A1">
      <w:pPr>
        <w:spacing w:line="276" w:lineRule="auto"/>
        <w:jc w:val="both"/>
        <w:rPr>
          <w:rFonts w:cstheme="minorHAnsi"/>
          <w:b/>
          <w:spacing w:val="-1"/>
          <w:sz w:val="24"/>
          <w:szCs w:val="24"/>
        </w:rPr>
      </w:pPr>
    </w:p>
    <w:p w14:paraId="33DFAB1A" w14:textId="4ACDF6F6" w:rsidR="00C93DE0" w:rsidRPr="005D6591" w:rsidRDefault="005D6591" w:rsidP="005D6591">
      <w:pPr>
        <w:spacing w:before="9" w:line="276" w:lineRule="auto"/>
        <w:ind w:left="567" w:right="319"/>
        <w:jc w:val="both"/>
        <w:rPr>
          <w:rFonts w:cstheme="minorHAnsi"/>
          <w:b/>
        </w:rPr>
      </w:pPr>
      <w:r w:rsidRPr="0017416D">
        <w:rPr>
          <w:rFonts w:cstheme="minorHAnsi"/>
        </w:rPr>
        <w:t xml:space="preserve">D./Dña. ……………………………………………………………………………………………………... mayor de edad, con DNI ……………………………………… en nombre propio o en representación de la empresa ………………………………………………………………………………………….. con NIF …………………… y domicilio social en ……………………………….., al objeto de participar en el procedimiento de contratación de los </w:t>
      </w:r>
      <w:r w:rsidRPr="0017416D">
        <w:rPr>
          <w:rFonts w:cstheme="minorHAnsi"/>
          <w:b/>
        </w:rPr>
        <w:t>SERVICIO DE CONTENIDOS FORMATIVOS Y ARRENDAMIENTO DE UNA PLATAFORMA DE TELEFORMACIÓN PARA LA EJECUCIÓN DE AC</w:t>
      </w:r>
      <w:r w:rsidRPr="005D6591">
        <w:rPr>
          <w:rFonts w:cstheme="minorHAnsi"/>
          <w:b/>
        </w:rPr>
        <w:t xml:space="preserve">CIONES FORMATIVAS DE LOS PROGRAMAS  </w:t>
      </w:r>
      <w:proofErr w:type="spellStart"/>
      <w:r>
        <w:rPr>
          <w:rFonts w:cstheme="minorHAnsi"/>
          <w:b/>
        </w:rPr>
        <w:t>Nº</w:t>
      </w:r>
      <w:proofErr w:type="spellEnd"/>
      <w:r>
        <w:rPr>
          <w:rFonts w:cstheme="minorHAnsi"/>
          <w:b/>
        </w:rPr>
        <w:t xml:space="preserve"> </w:t>
      </w:r>
      <w:r w:rsidRPr="005D6591">
        <w:rPr>
          <w:rFonts w:cstheme="minorHAnsi"/>
          <w:b/>
        </w:rPr>
        <w:t>EXPEDIENTES:</w:t>
      </w:r>
      <w:r w:rsidRPr="005D6591">
        <w:rPr>
          <w:b/>
          <w:sz w:val="24"/>
          <w:szCs w:val="24"/>
        </w:rPr>
        <w:t xml:space="preserve"> </w:t>
      </w:r>
      <w:r w:rsidRPr="005D6591">
        <w:rPr>
          <w:b/>
        </w:rPr>
        <w:t>F250799AA, F250795AA, F250804AA y F250805AA</w:t>
      </w:r>
      <w:r w:rsidRPr="005D6591">
        <w:rPr>
          <w:rFonts w:cstheme="minorHAnsi"/>
          <w:b/>
        </w:rPr>
        <w:t>,</w:t>
      </w:r>
      <w:r w:rsidRPr="0017416D">
        <w:rPr>
          <w:rFonts w:cstheme="minorHAnsi"/>
          <w:b/>
        </w:rPr>
        <w:t xml:space="preserve"> </w:t>
      </w:r>
      <w:r w:rsidRPr="0017416D">
        <w:rPr>
          <w:rFonts w:cstheme="minorHAnsi"/>
        </w:rPr>
        <w:t xml:space="preserve">convocado por </w:t>
      </w:r>
      <w:r>
        <w:rPr>
          <w:rFonts w:cstheme="minorHAnsi"/>
        </w:rPr>
        <w:t>CEHAT</w:t>
      </w:r>
      <w:r w:rsidRPr="0017416D">
        <w:rPr>
          <w:rFonts w:cstheme="minorHAnsi"/>
        </w:rPr>
        <w:t>, declara bajo su responsabilidad</w:t>
      </w:r>
      <w:r w:rsidR="00493B9D" w:rsidRPr="0017416D">
        <w:rPr>
          <w:rFonts w:cstheme="minorHAnsi"/>
        </w:rPr>
        <w:t xml:space="preserve">: </w:t>
      </w:r>
    </w:p>
    <w:p w14:paraId="26B3E21C" w14:textId="77777777" w:rsidR="00C93DE0" w:rsidRPr="0017416D" w:rsidRDefault="00C93DE0" w:rsidP="002301A1">
      <w:pPr>
        <w:spacing w:before="9" w:line="276" w:lineRule="auto"/>
        <w:ind w:left="567" w:right="319"/>
        <w:jc w:val="both"/>
        <w:rPr>
          <w:rFonts w:cstheme="minorHAnsi"/>
        </w:rPr>
      </w:pPr>
    </w:p>
    <w:p w14:paraId="5DF60198" w14:textId="77777777" w:rsidR="00C93DE0" w:rsidRPr="0017416D" w:rsidRDefault="00C93DE0" w:rsidP="002301A1">
      <w:pPr>
        <w:spacing w:before="9" w:line="276" w:lineRule="auto"/>
        <w:ind w:left="567" w:right="319"/>
        <w:jc w:val="both"/>
        <w:rPr>
          <w:rFonts w:cstheme="minorHAnsi"/>
        </w:rPr>
      </w:pPr>
      <w:r w:rsidRPr="0017416D">
        <w:rPr>
          <w:rFonts w:cstheme="minorHAnsi"/>
        </w:rPr>
        <w:t>Se compromete, en nombre propio o de la empresa a la que representa, a ejecutar los servicios descritos en los Pliegos de Contratación con estricta sujeción a los requisitos y condiciones exigidas por el importe de:</w:t>
      </w:r>
    </w:p>
    <w:p w14:paraId="41A8119D" w14:textId="77777777" w:rsidR="00C93DE0" w:rsidRPr="0017416D" w:rsidRDefault="00C93DE0" w:rsidP="002301A1">
      <w:pPr>
        <w:spacing w:before="9" w:line="276" w:lineRule="auto"/>
        <w:ind w:left="567" w:right="319"/>
        <w:jc w:val="both"/>
        <w:rPr>
          <w:rFonts w:cstheme="minorHAnsi"/>
        </w:rPr>
      </w:pPr>
    </w:p>
    <w:p w14:paraId="67B8955D" w14:textId="77777777" w:rsidR="00C93DE0" w:rsidRPr="0017416D" w:rsidRDefault="00C93DE0" w:rsidP="002301A1">
      <w:pPr>
        <w:spacing w:before="9" w:line="276" w:lineRule="auto"/>
        <w:ind w:left="567" w:right="319"/>
        <w:jc w:val="both"/>
        <w:rPr>
          <w:rFonts w:cstheme="minorHAnsi"/>
        </w:rPr>
      </w:pPr>
    </w:p>
    <w:p w14:paraId="2F470F1E" w14:textId="77777777" w:rsidR="00C93DE0" w:rsidRPr="0017416D" w:rsidRDefault="00C93DE0" w:rsidP="002301A1">
      <w:pPr>
        <w:spacing w:before="9" w:line="276" w:lineRule="auto"/>
        <w:ind w:left="567" w:right="319"/>
        <w:jc w:val="both"/>
        <w:rPr>
          <w:rFonts w:cstheme="minorHAnsi"/>
        </w:rPr>
      </w:pPr>
    </w:p>
    <w:p w14:paraId="541BAED0" w14:textId="77777777" w:rsidR="00C93DE0" w:rsidRPr="0017416D" w:rsidRDefault="00C93DE0" w:rsidP="002301A1">
      <w:pPr>
        <w:pStyle w:val="Prrafodelista"/>
        <w:spacing w:before="9" w:line="276" w:lineRule="auto"/>
        <w:ind w:left="1287" w:right="319"/>
        <w:jc w:val="both"/>
        <w:rPr>
          <w:rFonts w:cstheme="minorHAnsi"/>
          <w:b/>
        </w:rPr>
      </w:pPr>
      <w:r w:rsidRPr="0017416D">
        <w:rPr>
          <w:rFonts w:cstheme="minorHAnsi"/>
          <w:b/>
        </w:rPr>
        <w:t>Importe Base:</w:t>
      </w:r>
      <w:r w:rsidRPr="0017416D">
        <w:rPr>
          <w:rFonts w:cstheme="minorHAnsi"/>
          <w:b/>
        </w:rPr>
        <w:tab/>
        <w:t xml:space="preserve">               € (Detallar en letra)</w:t>
      </w:r>
    </w:p>
    <w:p w14:paraId="450E5540" w14:textId="77777777" w:rsidR="00C93DE0" w:rsidRPr="0017416D" w:rsidRDefault="00C93DE0" w:rsidP="002301A1">
      <w:pPr>
        <w:pStyle w:val="Prrafodelista"/>
        <w:spacing w:before="9" w:line="276" w:lineRule="auto"/>
        <w:ind w:left="1287" w:right="319"/>
        <w:jc w:val="both"/>
        <w:rPr>
          <w:rFonts w:cstheme="minorHAnsi"/>
          <w:b/>
        </w:rPr>
      </w:pPr>
      <w:r w:rsidRPr="0017416D">
        <w:rPr>
          <w:rFonts w:cstheme="minorHAnsi"/>
          <w:b/>
        </w:rPr>
        <w:t>Importe I.V.A.:                   € (Detallar en letra)</w:t>
      </w:r>
    </w:p>
    <w:p w14:paraId="51E96379" w14:textId="77777777" w:rsidR="00C93DE0" w:rsidRPr="0017416D" w:rsidRDefault="00C93DE0" w:rsidP="002301A1">
      <w:pPr>
        <w:pStyle w:val="Prrafodelista"/>
        <w:spacing w:before="9" w:line="276" w:lineRule="auto"/>
        <w:ind w:left="1287" w:right="319"/>
        <w:jc w:val="both"/>
        <w:rPr>
          <w:rFonts w:cstheme="minorHAnsi"/>
          <w:b/>
        </w:rPr>
      </w:pPr>
      <w:r w:rsidRPr="0017416D">
        <w:rPr>
          <w:rFonts w:cstheme="minorHAnsi"/>
          <w:b/>
        </w:rPr>
        <w:t xml:space="preserve">Importe Total: </w:t>
      </w:r>
      <w:r w:rsidRPr="0017416D">
        <w:rPr>
          <w:rFonts w:cstheme="minorHAnsi"/>
          <w:b/>
        </w:rPr>
        <w:tab/>
        <w:t xml:space="preserve">               € (Detallar en letra)</w:t>
      </w:r>
    </w:p>
    <w:p w14:paraId="0199F007" w14:textId="77777777" w:rsidR="00C93DE0" w:rsidRPr="0017416D" w:rsidRDefault="00C93DE0" w:rsidP="002301A1">
      <w:pPr>
        <w:spacing w:before="9" w:line="276" w:lineRule="auto"/>
        <w:ind w:left="567" w:right="319"/>
        <w:jc w:val="both"/>
        <w:rPr>
          <w:rFonts w:cstheme="minorHAnsi"/>
        </w:rPr>
      </w:pPr>
    </w:p>
    <w:p w14:paraId="0999F292" w14:textId="77777777" w:rsidR="00C93DE0" w:rsidRPr="0017416D" w:rsidRDefault="00C93DE0" w:rsidP="002301A1">
      <w:pPr>
        <w:spacing w:line="276" w:lineRule="auto"/>
        <w:jc w:val="both"/>
        <w:rPr>
          <w:rFonts w:cstheme="minorHAnsi"/>
        </w:rPr>
      </w:pPr>
    </w:p>
    <w:p w14:paraId="71FB7D17" w14:textId="77777777" w:rsidR="00C93DE0" w:rsidRPr="0017416D" w:rsidRDefault="00C93DE0" w:rsidP="002301A1">
      <w:pPr>
        <w:spacing w:line="276" w:lineRule="auto"/>
        <w:jc w:val="both"/>
        <w:rPr>
          <w:rFonts w:cstheme="minorHAnsi"/>
        </w:rPr>
      </w:pPr>
    </w:p>
    <w:p w14:paraId="57FACD95" w14:textId="77777777" w:rsidR="00C93DE0" w:rsidRPr="0017416D" w:rsidRDefault="00C93DE0" w:rsidP="002301A1">
      <w:pPr>
        <w:spacing w:line="276" w:lineRule="auto"/>
        <w:jc w:val="both"/>
        <w:rPr>
          <w:rFonts w:cstheme="minorHAnsi"/>
        </w:rPr>
      </w:pPr>
    </w:p>
    <w:p w14:paraId="4BADB6DA" w14:textId="77777777" w:rsidR="00C93DE0" w:rsidRPr="0017416D" w:rsidRDefault="00C93DE0" w:rsidP="002301A1">
      <w:pPr>
        <w:spacing w:line="276" w:lineRule="auto"/>
        <w:ind w:left="567"/>
        <w:jc w:val="both"/>
        <w:rPr>
          <w:rFonts w:cstheme="minorHAnsi"/>
        </w:rPr>
      </w:pPr>
      <w:r w:rsidRPr="0017416D">
        <w:rPr>
          <w:rFonts w:cstheme="minorHAnsi"/>
        </w:rPr>
        <w:t>Dicho importe incluye además todos los tributos, tasas, cánones y gastos de cualquier índole que sean de aplicación, así como cualquier otro gasto contemplado en el Documento de requisitos y condiciones de la contratación que rige el contrato. Todo ello de acuerdo con lo establecido en el documento que sirve de base a la licitación, cuyo contenido declara conocer y acepta plenamente.</w:t>
      </w:r>
    </w:p>
    <w:p w14:paraId="624CAE59" w14:textId="77777777" w:rsidR="00C93DE0" w:rsidRPr="0017416D" w:rsidRDefault="00C93DE0" w:rsidP="002301A1">
      <w:pPr>
        <w:spacing w:line="276" w:lineRule="auto"/>
        <w:ind w:left="567"/>
        <w:jc w:val="both"/>
        <w:rPr>
          <w:rFonts w:cstheme="minorHAnsi"/>
        </w:rPr>
      </w:pPr>
    </w:p>
    <w:p w14:paraId="32C96E6A" w14:textId="77777777" w:rsidR="00C93DE0" w:rsidRPr="0017416D" w:rsidRDefault="00C93DE0" w:rsidP="002301A1">
      <w:pPr>
        <w:spacing w:line="276" w:lineRule="auto"/>
        <w:ind w:left="567"/>
        <w:jc w:val="both"/>
        <w:rPr>
          <w:rFonts w:cstheme="minorHAnsi"/>
        </w:rPr>
      </w:pPr>
    </w:p>
    <w:p w14:paraId="749DA96D" w14:textId="77777777" w:rsidR="00C93DE0" w:rsidRPr="0017416D" w:rsidRDefault="00C93DE0" w:rsidP="002301A1">
      <w:pPr>
        <w:spacing w:line="276" w:lineRule="auto"/>
        <w:ind w:left="567"/>
        <w:jc w:val="both"/>
        <w:rPr>
          <w:rFonts w:cstheme="minorHAnsi"/>
        </w:rPr>
      </w:pPr>
    </w:p>
    <w:p w14:paraId="5F79C164" w14:textId="77777777" w:rsidR="00C93DE0" w:rsidRPr="0017416D" w:rsidRDefault="00C93DE0" w:rsidP="002301A1">
      <w:pPr>
        <w:spacing w:before="9" w:line="276" w:lineRule="auto"/>
        <w:ind w:left="567" w:right="319"/>
        <w:jc w:val="both"/>
        <w:rPr>
          <w:rFonts w:cstheme="minorHAnsi"/>
        </w:rPr>
      </w:pPr>
      <w:r w:rsidRPr="0017416D">
        <w:rPr>
          <w:rFonts w:cstheme="minorHAnsi"/>
        </w:rPr>
        <w:t>En …………..….., a ...……. de ……..………. de 20…..</w:t>
      </w:r>
    </w:p>
    <w:p w14:paraId="5CFD10D6" w14:textId="77777777" w:rsidR="00C93DE0" w:rsidRPr="0017416D" w:rsidRDefault="00C93DE0" w:rsidP="002301A1">
      <w:pPr>
        <w:spacing w:before="9" w:line="276" w:lineRule="auto"/>
        <w:ind w:left="567" w:right="319"/>
        <w:jc w:val="both"/>
        <w:rPr>
          <w:rFonts w:cstheme="minorHAnsi"/>
        </w:rPr>
      </w:pPr>
    </w:p>
    <w:p w14:paraId="737BD714" w14:textId="77777777" w:rsidR="00C93DE0" w:rsidRPr="0017416D" w:rsidRDefault="00C93DE0" w:rsidP="002301A1">
      <w:pPr>
        <w:spacing w:before="9" w:line="276" w:lineRule="auto"/>
        <w:ind w:left="567" w:right="319"/>
        <w:jc w:val="both"/>
        <w:rPr>
          <w:rFonts w:cstheme="minorHAnsi"/>
        </w:rPr>
      </w:pPr>
      <w:r w:rsidRPr="0017416D">
        <w:rPr>
          <w:rFonts w:cstheme="minorHAnsi"/>
        </w:rPr>
        <w:t>Firmado:</w:t>
      </w:r>
    </w:p>
    <w:p w14:paraId="70F70556" w14:textId="77777777" w:rsidR="00C93DE0" w:rsidRPr="0017416D" w:rsidRDefault="00C93DE0" w:rsidP="002301A1">
      <w:pPr>
        <w:spacing w:line="276" w:lineRule="auto"/>
        <w:ind w:left="567"/>
        <w:jc w:val="both"/>
        <w:rPr>
          <w:rFonts w:cstheme="minorHAnsi"/>
        </w:rPr>
      </w:pPr>
    </w:p>
    <w:p w14:paraId="4F94A3CF" w14:textId="77777777" w:rsidR="00C93DE0" w:rsidRPr="0017416D" w:rsidRDefault="00C93DE0" w:rsidP="002301A1">
      <w:pPr>
        <w:spacing w:before="9" w:line="276" w:lineRule="auto"/>
        <w:ind w:left="567" w:right="319"/>
        <w:jc w:val="both"/>
        <w:rPr>
          <w:rFonts w:cstheme="minorHAnsi"/>
        </w:rPr>
      </w:pPr>
    </w:p>
    <w:p w14:paraId="145D27E0" w14:textId="77777777" w:rsidR="00C93DE0" w:rsidRPr="0017416D" w:rsidRDefault="00C93DE0" w:rsidP="002301A1">
      <w:pPr>
        <w:spacing w:line="276" w:lineRule="auto"/>
        <w:jc w:val="both"/>
        <w:rPr>
          <w:rFonts w:cstheme="minorHAnsi"/>
          <w:b/>
        </w:rPr>
      </w:pPr>
    </w:p>
    <w:p w14:paraId="54CF7086" w14:textId="77777777" w:rsidR="00871717" w:rsidRPr="0017416D" w:rsidRDefault="00871717" w:rsidP="002301A1">
      <w:pPr>
        <w:spacing w:line="276" w:lineRule="auto"/>
        <w:jc w:val="both"/>
        <w:rPr>
          <w:rFonts w:cstheme="minorHAnsi"/>
          <w:b/>
        </w:rPr>
      </w:pPr>
    </w:p>
    <w:p w14:paraId="351CAEB4" w14:textId="77777777" w:rsidR="00871717" w:rsidRPr="0017416D" w:rsidRDefault="00871717" w:rsidP="002301A1">
      <w:pPr>
        <w:spacing w:line="276" w:lineRule="auto"/>
        <w:jc w:val="both"/>
        <w:rPr>
          <w:rFonts w:cstheme="minorHAnsi"/>
          <w:b/>
        </w:rPr>
      </w:pPr>
    </w:p>
    <w:p w14:paraId="36F7981E" w14:textId="77777777" w:rsidR="00493B9D" w:rsidRDefault="00493B9D" w:rsidP="002301A1">
      <w:pPr>
        <w:spacing w:line="276" w:lineRule="auto"/>
        <w:jc w:val="both"/>
        <w:rPr>
          <w:rFonts w:cstheme="minorHAnsi"/>
          <w:b/>
        </w:rPr>
      </w:pPr>
    </w:p>
    <w:p w14:paraId="1926946A" w14:textId="77777777" w:rsidR="005D6591" w:rsidRDefault="005D6591" w:rsidP="002301A1">
      <w:pPr>
        <w:spacing w:line="276" w:lineRule="auto"/>
        <w:jc w:val="both"/>
        <w:rPr>
          <w:rFonts w:cstheme="minorHAnsi"/>
          <w:b/>
        </w:rPr>
      </w:pPr>
    </w:p>
    <w:p w14:paraId="5C49074D" w14:textId="77777777" w:rsidR="005D6591" w:rsidRDefault="005D6591" w:rsidP="002301A1">
      <w:pPr>
        <w:spacing w:line="276" w:lineRule="auto"/>
        <w:jc w:val="both"/>
        <w:rPr>
          <w:rFonts w:cstheme="minorHAnsi"/>
          <w:b/>
        </w:rPr>
      </w:pPr>
    </w:p>
    <w:p w14:paraId="0330910F" w14:textId="77777777" w:rsidR="0017416D" w:rsidRPr="0017416D" w:rsidRDefault="0017416D" w:rsidP="002301A1">
      <w:pPr>
        <w:spacing w:line="276" w:lineRule="auto"/>
        <w:jc w:val="both"/>
        <w:rPr>
          <w:rFonts w:cstheme="minorHAnsi"/>
          <w:b/>
        </w:rPr>
      </w:pPr>
    </w:p>
    <w:p w14:paraId="6796E7FE" w14:textId="77777777" w:rsidR="00871717" w:rsidRPr="0017416D" w:rsidRDefault="00871717" w:rsidP="00435F08">
      <w:pPr>
        <w:spacing w:line="276" w:lineRule="auto"/>
        <w:jc w:val="center"/>
        <w:rPr>
          <w:rFonts w:cstheme="minorHAnsi"/>
          <w:b/>
          <w:lang w:val="es-ES"/>
        </w:rPr>
      </w:pPr>
      <w:r w:rsidRPr="0017416D">
        <w:rPr>
          <w:rFonts w:cstheme="minorHAnsi"/>
          <w:b/>
        </w:rPr>
        <w:lastRenderedPageBreak/>
        <w:t>ANEXO III-</w:t>
      </w:r>
    </w:p>
    <w:p w14:paraId="234EF3FC" w14:textId="77777777" w:rsidR="00871717" w:rsidRPr="0017416D" w:rsidRDefault="00871717" w:rsidP="00435F08">
      <w:pPr>
        <w:spacing w:line="276" w:lineRule="auto"/>
        <w:jc w:val="center"/>
        <w:rPr>
          <w:rFonts w:cstheme="minorHAnsi"/>
          <w:b/>
          <w:lang w:val="es-ES"/>
        </w:rPr>
      </w:pPr>
      <w:r w:rsidRPr="0017416D">
        <w:rPr>
          <w:rFonts w:cstheme="minorHAnsi"/>
          <w:b/>
          <w:lang w:val="es-ES"/>
        </w:rPr>
        <w:t>(A presentar por el licitador que haya obtenido la mayor puntuación)</w:t>
      </w:r>
    </w:p>
    <w:p w14:paraId="26F2D5ED" w14:textId="77777777" w:rsidR="00871717" w:rsidRPr="0017416D" w:rsidRDefault="00871717" w:rsidP="00435F08">
      <w:pPr>
        <w:spacing w:line="276" w:lineRule="auto"/>
        <w:jc w:val="center"/>
        <w:rPr>
          <w:rFonts w:cstheme="minorHAnsi"/>
          <w:b/>
          <w:lang w:val="es-ES"/>
        </w:rPr>
      </w:pPr>
      <w:r w:rsidRPr="0017416D">
        <w:rPr>
          <w:rFonts w:cstheme="minorHAnsi"/>
          <w:b/>
          <w:lang w:val="es-ES"/>
        </w:rPr>
        <w:t>DECLARACIÓN RESPONSABLE ACREDITACIÓN SOLVENCIA TÉCNICA Y PROFESIONAL</w:t>
      </w:r>
    </w:p>
    <w:p w14:paraId="4D05B499" w14:textId="77777777" w:rsidR="00871717" w:rsidRPr="0017416D" w:rsidRDefault="00871717" w:rsidP="002301A1">
      <w:pPr>
        <w:spacing w:line="276" w:lineRule="auto"/>
        <w:jc w:val="both"/>
        <w:rPr>
          <w:rFonts w:cstheme="minorHAnsi"/>
          <w:b/>
          <w:lang w:val="es-ES"/>
        </w:rPr>
      </w:pPr>
    </w:p>
    <w:p w14:paraId="40699266" w14:textId="4C9A85D3" w:rsidR="00871717" w:rsidRDefault="005D6591" w:rsidP="002301A1">
      <w:pPr>
        <w:spacing w:line="276" w:lineRule="auto"/>
        <w:jc w:val="both"/>
        <w:rPr>
          <w:rFonts w:cstheme="minorHAnsi"/>
        </w:rPr>
      </w:pPr>
      <w:r w:rsidRPr="0017416D">
        <w:rPr>
          <w:rFonts w:cstheme="minorHAnsi"/>
        </w:rPr>
        <w:t xml:space="preserve">D./Dña. ……………………………………………………………………………………………………... mayor de edad, con DNI ……………………………………… en nombre propio o en representación de la empresa ………………………………………………………………………………………….. con NIF …………………… y domicilio social en ……………………………….., al objeto de participar en el procedimiento de contratación de los </w:t>
      </w:r>
      <w:r w:rsidRPr="0017416D">
        <w:rPr>
          <w:rFonts w:cstheme="minorHAnsi"/>
          <w:b/>
        </w:rPr>
        <w:t>SERVICIO DE CONTENIDOS FORMATIVOS Y ARRENDAMIENTO DE UNA PLATAFORMA DE TELEFORMACIÓN PARA LA EJECUCIÓN DE AC</w:t>
      </w:r>
      <w:r w:rsidRPr="005D6591">
        <w:rPr>
          <w:rFonts w:cstheme="minorHAnsi"/>
          <w:b/>
        </w:rPr>
        <w:t>CIONES FORMATIVAS DE LOS PROGRAMAS</w:t>
      </w:r>
      <w:r>
        <w:rPr>
          <w:rFonts w:cstheme="minorHAnsi"/>
          <w:b/>
        </w:rPr>
        <w:t xml:space="preserve"> </w:t>
      </w:r>
      <w:proofErr w:type="spellStart"/>
      <w:r>
        <w:rPr>
          <w:rFonts w:cstheme="minorHAnsi"/>
          <w:b/>
        </w:rPr>
        <w:t>Nº</w:t>
      </w:r>
      <w:proofErr w:type="spellEnd"/>
      <w:r>
        <w:rPr>
          <w:rFonts w:cstheme="minorHAnsi"/>
          <w:b/>
        </w:rPr>
        <w:t xml:space="preserve"> </w:t>
      </w:r>
      <w:r w:rsidRPr="005D6591">
        <w:rPr>
          <w:rFonts w:cstheme="minorHAnsi"/>
          <w:b/>
        </w:rPr>
        <w:t>EXPEDIENTES:</w:t>
      </w:r>
      <w:r w:rsidRPr="005D6591">
        <w:rPr>
          <w:b/>
          <w:sz w:val="24"/>
          <w:szCs w:val="24"/>
        </w:rPr>
        <w:t xml:space="preserve"> </w:t>
      </w:r>
      <w:r w:rsidRPr="005D6591">
        <w:rPr>
          <w:b/>
        </w:rPr>
        <w:t>F250799AA, F250795AA, F250804AA y F250805AA</w:t>
      </w:r>
      <w:r w:rsidRPr="005D6591">
        <w:rPr>
          <w:rFonts w:cstheme="minorHAnsi"/>
          <w:b/>
        </w:rPr>
        <w:t>,</w:t>
      </w:r>
      <w:r w:rsidRPr="0017416D">
        <w:rPr>
          <w:rFonts w:cstheme="minorHAnsi"/>
          <w:b/>
        </w:rPr>
        <w:t xml:space="preserve"> </w:t>
      </w:r>
      <w:r w:rsidRPr="0017416D">
        <w:rPr>
          <w:rFonts w:cstheme="minorHAnsi"/>
        </w:rPr>
        <w:t xml:space="preserve">convocado por </w:t>
      </w:r>
      <w:r>
        <w:rPr>
          <w:rFonts w:cstheme="minorHAnsi"/>
        </w:rPr>
        <w:t>CEHAT</w:t>
      </w:r>
      <w:r w:rsidRPr="0017416D">
        <w:rPr>
          <w:rFonts w:cstheme="minorHAnsi"/>
        </w:rPr>
        <w:t>, declara bajo su responsabilidad</w:t>
      </w:r>
      <w:r>
        <w:rPr>
          <w:rFonts w:cstheme="minorHAnsi"/>
        </w:rPr>
        <w:t>:</w:t>
      </w:r>
    </w:p>
    <w:p w14:paraId="6F24A3C8" w14:textId="77777777" w:rsidR="005D6591" w:rsidRPr="0017416D" w:rsidRDefault="005D6591" w:rsidP="002301A1">
      <w:pPr>
        <w:spacing w:line="276" w:lineRule="auto"/>
        <w:jc w:val="both"/>
        <w:rPr>
          <w:rFonts w:cstheme="minorHAnsi"/>
          <w:b/>
          <w:lang w:val="es-ES"/>
        </w:rPr>
      </w:pPr>
    </w:p>
    <w:p w14:paraId="2D223A62" w14:textId="77777777" w:rsidR="00871717" w:rsidRPr="0017416D" w:rsidRDefault="00871717" w:rsidP="002301A1">
      <w:pPr>
        <w:spacing w:line="276" w:lineRule="auto"/>
        <w:jc w:val="both"/>
        <w:rPr>
          <w:rFonts w:cstheme="minorHAnsi"/>
          <w:b/>
          <w:lang w:val="es-ES"/>
        </w:rPr>
      </w:pPr>
      <w:r w:rsidRPr="0017416D">
        <w:rPr>
          <w:rFonts w:cstheme="minorHAnsi"/>
          <w:b/>
          <w:lang w:val="es-ES"/>
        </w:rPr>
        <w:t>A. RELACIÓN DE LOS PRINCIPALES SERVICIOS O TRABAJOS REALIZADOS</w:t>
      </w:r>
    </w:p>
    <w:p w14:paraId="15268796" w14:textId="77777777" w:rsidR="00871717" w:rsidRPr="0017416D" w:rsidRDefault="00871717" w:rsidP="002301A1">
      <w:pPr>
        <w:spacing w:line="276" w:lineRule="auto"/>
        <w:jc w:val="both"/>
        <w:rPr>
          <w:rFonts w:cstheme="minorHAnsi"/>
          <w:b/>
          <w:lang w:val="es-ES"/>
        </w:rPr>
      </w:pPr>
    </w:p>
    <w:tbl>
      <w:tblPr>
        <w:tblStyle w:val="Listacla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1913"/>
        <w:gridCol w:w="881"/>
        <w:gridCol w:w="1350"/>
        <w:gridCol w:w="1325"/>
        <w:gridCol w:w="1397"/>
        <w:gridCol w:w="1354"/>
      </w:tblGrid>
      <w:tr w:rsidR="00871717" w:rsidRPr="0017416D" w14:paraId="427B4459" w14:textId="77777777" w:rsidTr="008717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22C5200" w14:textId="77777777" w:rsidR="00871717" w:rsidRPr="0017416D" w:rsidRDefault="00871717" w:rsidP="002301A1">
            <w:pPr>
              <w:widowControl/>
              <w:spacing w:line="276" w:lineRule="auto"/>
              <w:jc w:val="both"/>
              <w:rPr>
                <w:rFonts w:eastAsia="Times New Roman" w:cstheme="minorHAnsi"/>
                <w:color w:val="auto"/>
                <w:sz w:val="20"/>
                <w:szCs w:val="20"/>
                <w:lang w:val="es-ES" w:eastAsia="es-ES"/>
              </w:rPr>
            </w:pPr>
            <w:r w:rsidRPr="0017416D">
              <w:rPr>
                <w:rFonts w:eastAsia="Times New Roman" w:cstheme="minorHAnsi"/>
                <w:color w:val="auto"/>
                <w:sz w:val="20"/>
                <w:szCs w:val="20"/>
                <w:lang w:val="es-ES" w:eastAsia="es-ES"/>
              </w:rPr>
              <w:t>Entidad contratante (pública o privada)</w:t>
            </w:r>
          </w:p>
        </w:tc>
        <w:tc>
          <w:tcPr>
            <w:tcW w:w="0" w:type="auto"/>
            <w:vAlign w:val="center"/>
            <w:hideMark/>
          </w:tcPr>
          <w:p w14:paraId="79526891" w14:textId="77777777" w:rsidR="00871717" w:rsidRPr="0017416D" w:rsidRDefault="00871717" w:rsidP="002301A1">
            <w:pPr>
              <w:widowControl/>
              <w:spacing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lang w:val="es-ES" w:eastAsia="es-ES"/>
              </w:rPr>
            </w:pPr>
            <w:r w:rsidRPr="0017416D">
              <w:rPr>
                <w:rFonts w:eastAsia="Times New Roman" w:cstheme="minorHAnsi"/>
                <w:color w:val="auto"/>
                <w:sz w:val="20"/>
                <w:szCs w:val="20"/>
                <w:lang w:val="es-ES" w:eastAsia="es-ES"/>
              </w:rPr>
              <w:t>Denominación del proyecto o contrato</w:t>
            </w:r>
          </w:p>
        </w:tc>
        <w:tc>
          <w:tcPr>
            <w:tcW w:w="0" w:type="auto"/>
            <w:vAlign w:val="center"/>
            <w:hideMark/>
          </w:tcPr>
          <w:p w14:paraId="69828713" w14:textId="77777777" w:rsidR="00871717" w:rsidRPr="0017416D" w:rsidRDefault="00871717" w:rsidP="002301A1">
            <w:pPr>
              <w:widowControl/>
              <w:spacing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lang w:val="es-ES" w:eastAsia="es-ES"/>
              </w:rPr>
            </w:pPr>
            <w:r w:rsidRPr="0017416D">
              <w:rPr>
                <w:rFonts w:eastAsia="Times New Roman" w:cstheme="minorHAnsi"/>
                <w:color w:val="auto"/>
                <w:sz w:val="20"/>
                <w:szCs w:val="20"/>
                <w:lang w:val="es-ES" w:eastAsia="es-ES"/>
              </w:rPr>
              <w:t>Fecha de inicio</w:t>
            </w:r>
          </w:p>
        </w:tc>
        <w:tc>
          <w:tcPr>
            <w:tcW w:w="0" w:type="auto"/>
            <w:vAlign w:val="center"/>
            <w:hideMark/>
          </w:tcPr>
          <w:p w14:paraId="4F84D32C" w14:textId="77777777" w:rsidR="00871717" w:rsidRPr="0017416D" w:rsidRDefault="00871717" w:rsidP="002301A1">
            <w:pPr>
              <w:widowControl/>
              <w:spacing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lang w:val="es-ES" w:eastAsia="es-ES"/>
              </w:rPr>
            </w:pPr>
            <w:r w:rsidRPr="0017416D">
              <w:rPr>
                <w:rFonts w:eastAsia="Times New Roman" w:cstheme="minorHAnsi"/>
                <w:color w:val="auto"/>
                <w:sz w:val="20"/>
                <w:szCs w:val="20"/>
                <w:lang w:val="es-ES" w:eastAsia="es-ES"/>
              </w:rPr>
              <w:t>Fecha de finalización</w:t>
            </w:r>
          </w:p>
        </w:tc>
        <w:tc>
          <w:tcPr>
            <w:tcW w:w="0" w:type="auto"/>
            <w:vAlign w:val="center"/>
            <w:hideMark/>
          </w:tcPr>
          <w:p w14:paraId="35A60EB6" w14:textId="77777777" w:rsidR="00871717" w:rsidRPr="0017416D" w:rsidRDefault="00871717" w:rsidP="002301A1">
            <w:pPr>
              <w:widowControl/>
              <w:spacing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lang w:val="es-ES" w:eastAsia="es-ES"/>
              </w:rPr>
            </w:pPr>
            <w:r w:rsidRPr="0017416D">
              <w:rPr>
                <w:rFonts w:eastAsia="Times New Roman" w:cstheme="minorHAnsi"/>
                <w:color w:val="auto"/>
                <w:sz w:val="20"/>
                <w:szCs w:val="20"/>
                <w:lang w:val="es-ES" w:eastAsia="es-ES"/>
              </w:rPr>
              <w:t>Nº de alumnos formados</w:t>
            </w:r>
          </w:p>
        </w:tc>
        <w:tc>
          <w:tcPr>
            <w:tcW w:w="0" w:type="auto"/>
            <w:vAlign w:val="center"/>
            <w:hideMark/>
          </w:tcPr>
          <w:p w14:paraId="3E8F19C9" w14:textId="77777777" w:rsidR="00871717" w:rsidRPr="0017416D" w:rsidRDefault="00871717" w:rsidP="002301A1">
            <w:pPr>
              <w:widowControl/>
              <w:spacing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lang w:val="es-ES" w:eastAsia="es-ES"/>
              </w:rPr>
            </w:pPr>
            <w:r w:rsidRPr="0017416D">
              <w:rPr>
                <w:rFonts w:eastAsia="Times New Roman" w:cstheme="minorHAnsi"/>
                <w:color w:val="auto"/>
                <w:sz w:val="20"/>
                <w:szCs w:val="20"/>
                <w:lang w:val="es-ES" w:eastAsia="es-ES"/>
              </w:rPr>
              <w:t>Modalidad de formación</w:t>
            </w:r>
          </w:p>
        </w:tc>
        <w:tc>
          <w:tcPr>
            <w:tcW w:w="0" w:type="auto"/>
            <w:vAlign w:val="center"/>
            <w:hideMark/>
          </w:tcPr>
          <w:p w14:paraId="12DCFA4E" w14:textId="77777777" w:rsidR="00871717" w:rsidRPr="0017416D" w:rsidRDefault="00871717" w:rsidP="002301A1">
            <w:pPr>
              <w:widowControl/>
              <w:spacing w:line="276" w:lineRule="auto"/>
              <w:jc w:val="both"/>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lang w:val="es-ES" w:eastAsia="es-ES"/>
              </w:rPr>
            </w:pPr>
            <w:r w:rsidRPr="0017416D">
              <w:rPr>
                <w:rFonts w:eastAsia="Times New Roman" w:cstheme="minorHAnsi"/>
                <w:color w:val="auto"/>
                <w:sz w:val="20"/>
                <w:szCs w:val="20"/>
                <w:lang w:val="es-ES" w:eastAsia="es-ES"/>
              </w:rPr>
              <w:t>Importe total del contrato (€)</w:t>
            </w:r>
          </w:p>
        </w:tc>
      </w:tr>
      <w:tr w:rsidR="00871717" w:rsidRPr="0017416D" w14:paraId="11F19139" w14:textId="77777777" w:rsidTr="008717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vAlign w:val="center"/>
            <w:hideMark/>
          </w:tcPr>
          <w:p w14:paraId="0DF9E526" w14:textId="77777777" w:rsidR="00871717" w:rsidRPr="0017416D" w:rsidRDefault="00871717" w:rsidP="002301A1">
            <w:pPr>
              <w:widowControl/>
              <w:spacing w:line="276" w:lineRule="auto"/>
              <w:jc w:val="both"/>
              <w:rPr>
                <w:rFonts w:eastAsia="Times New Roman" w:cstheme="minorHAnsi"/>
                <w:sz w:val="24"/>
                <w:szCs w:val="24"/>
                <w:lang w:val="es-ES" w:eastAsia="es-ES"/>
              </w:rPr>
            </w:pPr>
          </w:p>
        </w:tc>
        <w:tc>
          <w:tcPr>
            <w:tcW w:w="0" w:type="auto"/>
            <w:tcBorders>
              <w:top w:val="none" w:sz="0" w:space="0" w:color="auto"/>
              <w:bottom w:val="none" w:sz="0" w:space="0" w:color="auto"/>
            </w:tcBorders>
            <w:vAlign w:val="center"/>
            <w:hideMark/>
          </w:tcPr>
          <w:p w14:paraId="46D89BFA"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tcBorders>
            <w:vAlign w:val="center"/>
            <w:hideMark/>
          </w:tcPr>
          <w:p w14:paraId="7EE48FFF"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tcBorders>
            <w:vAlign w:val="center"/>
            <w:hideMark/>
          </w:tcPr>
          <w:p w14:paraId="21752319"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tcBorders>
            <w:vAlign w:val="center"/>
            <w:hideMark/>
          </w:tcPr>
          <w:p w14:paraId="25D03A7E"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tcBorders>
            <w:vAlign w:val="center"/>
            <w:hideMark/>
          </w:tcPr>
          <w:p w14:paraId="4060C765"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right w:val="none" w:sz="0" w:space="0" w:color="auto"/>
            </w:tcBorders>
            <w:vAlign w:val="center"/>
            <w:hideMark/>
          </w:tcPr>
          <w:p w14:paraId="5BCE3C71"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r>
      <w:tr w:rsidR="00871717" w:rsidRPr="0017416D" w14:paraId="4215CBB9" w14:textId="77777777" w:rsidTr="0087171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5CE6D5" w14:textId="77777777" w:rsidR="00871717" w:rsidRPr="0017416D" w:rsidRDefault="00871717" w:rsidP="002301A1">
            <w:pPr>
              <w:widowControl/>
              <w:spacing w:line="276" w:lineRule="auto"/>
              <w:jc w:val="both"/>
              <w:rPr>
                <w:rFonts w:eastAsia="Times New Roman" w:cstheme="minorHAnsi"/>
                <w:sz w:val="24"/>
                <w:szCs w:val="24"/>
                <w:lang w:val="es-ES" w:eastAsia="es-ES"/>
              </w:rPr>
            </w:pPr>
          </w:p>
        </w:tc>
        <w:tc>
          <w:tcPr>
            <w:tcW w:w="0" w:type="auto"/>
            <w:vAlign w:val="center"/>
            <w:hideMark/>
          </w:tcPr>
          <w:p w14:paraId="3610833F"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hideMark/>
          </w:tcPr>
          <w:p w14:paraId="3287EA1E"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hideMark/>
          </w:tcPr>
          <w:p w14:paraId="232D5FC2"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hideMark/>
          </w:tcPr>
          <w:p w14:paraId="1EBF6DAB"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hideMark/>
          </w:tcPr>
          <w:p w14:paraId="30DF0AF2"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hideMark/>
          </w:tcPr>
          <w:p w14:paraId="77B3A6E0"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r>
      <w:tr w:rsidR="00871717" w:rsidRPr="0017416D" w14:paraId="7D7B914A" w14:textId="77777777" w:rsidTr="008717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vAlign w:val="center"/>
            <w:hideMark/>
          </w:tcPr>
          <w:p w14:paraId="593544DC" w14:textId="77777777" w:rsidR="00871717" w:rsidRPr="0017416D" w:rsidRDefault="00871717" w:rsidP="002301A1">
            <w:pPr>
              <w:widowControl/>
              <w:spacing w:line="276" w:lineRule="auto"/>
              <w:jc w:val="both"/>
              <w:rPr>
                <w:rFonts w:eastAsia="Times New Roman" w:cstheme="minorHAnsi"/>
                <w:sz w:val="24"/>
                <w:szCs w:val="24"/>
                <w:lang w:val="es-ES" w:eastAsia="es-ES"/>
              </w:rPr>
            </w:pPr>
          </w:p>
        </w:tc>
        <w:tc>
          <w:tcPr>
            <w:tcW w:w="0" w:type="auto"/>
            <w:tcBorders>
              <w:top w:val="none" w:sz="0" w:space="0" w:color="auto"/>
              <w:bottom w:val="none" w:sz="0" w:space="0" w:color="auto"/>
            </w:tcBorders>
            <w:vAlign w:val="center"/>
            <w:hideMark/>
          </w:tcPr>
          <w:p w14:paraId="6B9F7ECA"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tcBorders>
            <w:vAlign w:val="center"/>
            <w:hideMark/>
          </w:tcPr>
          <w:p w14:paraId="60D0078A"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tcBorders>
            <w:vAlign w:val="center"/>
            <w:hideMark/>
          </w:tcPr>
          <w:p w14:paraId="27BE1239"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tcBorders>
            <w:vAlign w:val="center"/>
            <w:hideMark/>
          </w:tcPr>
          <w:p w14:paraId="41CDED6C"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tcBorders>
            <w:vAlign w:val="center"/>
            <w:hideMark/>
          </w:tcPr>
          <w:p w14:paraId="141A2479"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right w:val="none" w:sz="0" w:space="0" w:color="auto"/>
            </w:tcBorders>
            <w:vAlign w:val="center"/>
            <w:hideMark/>
          </w:tcPr>
          <w:p w14:paraId="49F6006F"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r>
      <w:tr w:rsidR="00871717" w:rsidRPr="0017416D" w14:paraId="2DA81C91" w14:textId="77777777" w:rsidTr="00871717">
        <w:trPr>
          <w:trHeight w:val="454"/>
        </w:trPr>
        <w:tc>
          <w:tcPr>
            <w:cnfStyle w:val="001000000000" w:firstRow="0" w:lastRow="0" w:firstColumn="1" w:lastColumn="0" w:oddVBand="0" w:evenVBand="0" w:oddHBand="0" w:evenHBand="0" w:firstRowFirstColumn="0" w:firstRowLastColumn="0" w:lastRowFirstColumn="0" w:lastRowLastColumn="0"/>
            <w:tcW w:w="0" w:type="auto"/>
            <w:vAlign w:val="center"/>
          </w:tcPr>
          <w:p w14:paraId="0881C477" w14:textId="77777777" w:rsidR="00871717" w:rsidRPr="0017416D" w:rsidRDefault="00871717" w:rsidP="002301A1">
            <w:pPr>
              <w:widowControl/>
              <w:spacing w:line="276" w:lineRule="auto"/>
              <w:jc w:val="both"/>
              <w:rPr>
                <w:rFonts w:eastAsia="Times New Roman" w:cstheme="minorHAnsi"/>
                <w:sz w:val="24"/>
                <w:szCs w:val="24"/>
                <w:lang w:val="es-ES" w:eastAsia="es-ES"/>
              </w:rPr>
            </w:pPr>
          </w:p>
        </w:tc>
        <w:tc>
          <w:tcPr>
            <w:tcW w:w="0" w:type="auto"/>
            <w:vAlign w:val="center"/>
          </w:tcPr>
          <w:p w14:paraId="755AB104"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3345D19A"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1886D132"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07143340"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2CFEC7B0"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453F6F92"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r>
      <w:tr w:rsidR="00871717" w:rsidRPr="0017416D" w14:paraId="29CA474E" w14:textId="77777777" w:rsidTr="00871717">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tcBorders>
            <w:vAlign w:val="center"/>
          </w:tcPr>
          <w:p w14:paraId="255CA910" w14:textId="77777777" w:rsidR="00871717" w:rsidRPr="0017416D" w:rsidRDefault="00871717" w:rsidP="002301A1">
            <w:pPr>
              <w:widowControl/>
              <w:spacing w:line="276" w:lineRule="auto"/>
              <w:jc w:val="both"/>
              <w:rPr>
                <w:rFonts w:eastAsia="Times New Roman" w:cstheme="minorHAnsi"/>
                <w:sz w:val="24"/>
                <w:szCs w:val="24"/>
                <w:lang w:val="es-ES" w:eastAsia="es-ES"/>
              </w:rPr>
            </w:pPr>
          </w:p>
        </w:tc>
        <w:tc>
          <w:tcPr>
            <w:tcW w:w="0" w:type="auto"/>
            <w:tcBorders>
              <w:top w:val="none" w:sz="0" w:space="0" w:color="auto"/>
              <w:bottom w:val="none" w:sz="0" w:space="0" w:color="auto"/>
            </w:tcBorders>
            <w:vAlign w:val="center"/>
          </w:tcPr>
          <w:p w14:paraId="6ECEA21A"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tcBorders>
            <w:vAlign w:val="center"/>
          </w:tcPr>
          <w:p w14:paraId="082DB0BE"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tcBorders>
            <w:vAlign w:val="center"/>
          </w:tcPr>
          <w:p w14:paraId="5BE20EB6"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tcBorders>
            <w:vAlign w:val="center"/>
          </w:tcPr>
          <w:p w14:paraId="0A5B43F9"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tcBorders>
            <w:vAlign w:val="center"/>
          </w:tcPr>
          <w:p w14:paraId="6A4B517D"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tcBorders>
              <w:top w:val="none" w:sz="0" w:space="0" w:color="auto"/>
              <w:bottom w:val="none" w:sz="0" w:space="0" w:color="auto"/>
              <w:right w:val="none" w:sz="0" w:space="0" w:color="auto"/>
            </w:tcBorders>
            <w:vAlign w:val="center"/>
          </w:tcPr>
          <w:p w14:paraId="668224CA" w14:textId="77777777" w:rsidR="00871717" w:rsidRPr="0017416D" w:rsidRDefault="00871717" w:rsidP="002301A1">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r>
      <w:tr w:rsidR="00871717" w:rsidRPr="0017416D" w14:paraId="0BCAF55F" w14:textId="77777777" w:rsidTr="00871717">
        <w:trPr>
          <w:trHeight w:val="454"/>
        </w:trPr>
        <w:tc>
          <w:tcPr>
            <w:cnfStyle w:val="001000000000" w:firstRow="0" w:lastRow="0" w:firstColumn="1" w:lastColumn="0" w:oddVBand="0" w:evenVBand="0" w:oddHBand="0" w:evenHBand="0" w:firstRowFirstColumn="0" w:firstRowLastColumn="0" w:lastRowFirstColumn="0" w:lastRowLastColumn="0"/>
            <w:tcW w:w="0" w:type="auto"/>
            <w:vAlign w:val="center"/>
          </w:tcPr>
          <w:p w14:paraId="501E40B8" w14:textId="77777777" w:rsidR="00871717" w:rsidRPr="0017416D" w:rsidRDefault="00871717" w:rsidP="002301A1">
            <w:pPr>
              <w:widowControl/>
              <w:spacing w:line="276" w:lineRule="auto"/>
              <w:jc w:val="both"/>
              <w:rPr>
                <w:rFonts w:eastAsia="Times New Roman" w:cstheme="minorHAnsi"/>
                <w:sz w:val="24"/>
                <w:szCs w:val="24"/>
                <w:lang w:val="es-ES" w:eastAsia="es-ES"/>
              </w:rPr>
            </w:pPr>
          </w:p>
        </w:tc>
        <w:tc>
          <w:tcPr>
            <w:tcW w:w="0" w:type="auto"/>
            <w:vAlign w:val="center"/>
          </w:tcPr>
          <w:p w14:paraId="33A5B454"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7703BA0D"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6505861F"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1FF747C7"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6C896213"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6D84695D" w14:textId="77777777" w:rsidR="00871717" w:rsidRPr="0017416D" w:rsidRDefault="00871717" w:rsidP="002301A1">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r>
    </w:tbl>
    <w:p w14:paraId="3A2D2703" w14:textId="77777777" w:rsidR="00871717" w:rsidRPr="0017416D" w:rsidRDefault="00871717" w:rsidP="002301A1">
      <w:pPr>
        <w:spacing w:line="276" w:lineRule="auto"/>
        <w:jc w:val="both"/>
        <w:rPr>
          <w:rFonts w:cstheme="minorHAnsi"/>
          <w:b/>
          <w:lang w:val="es-ES"/>
        </w:rPr>
      </w:pPr>
    </w:p>
    <w:p w14:paraId="713E5E13" w14:textId="77777777" w:rsidR="00871717" w:rsidRPr="0017416D" w:rsidRDefault="00871717" w:rsidP="002301A1">
      <w:pPr>
        <w:spacing w:line="276" w:lineRule="auto"/>
        <w:jc w:val="both"/>
        <w:rPr>
          <w:rFonts w:cstheme="minorHAnsi"/>
          <w:b/>
        </w:rPr>
      </w:pPr>
      <w:r w:rsidRPr="0017416D">
        <w:rPr>
          <w:rFonts w:cstheme="minorHAnsi"/>
          <w:b/>
        </w:rPr>
        <w:t xml:space="preserve">B. DESCRIPCIÓN DEL EQUIPO TÉCNICO PROPUESTO </w:t>
      </w:r>
    </w:p>
    <w:p w14:paraId="00AC03C1" w14:textId="77777777" w:rsidR="00871717" w:rsidRPr="0017416D" w:rsidRDefault="00871717" w:rsidP="002301A1">
      <w:pPr>
        <w:spacing w:line="276" w:lineRule="auto"/>
        <w:jc w:val="both"/>
        <w:rPr>
          <w:rFonts w:cstheme="minorHAnsi"/>
          <w:b/>
        </w:rPr>
      </w:pPr>
    </w:p>
    <w:p w14:paraId="6218B889" w14:textId="77777777" w:rsidR="00871717" w:rsidRPr="0017416D" w:rsidRDefault="00871717" w:rsidP="002301A1">
      <w:pPr>
        <w:spacing w:line="276" w:lineRule="auto"/>
        <w:jc w:val="both"/>
        <w:rPr>
          <w:rFonts w:cstheme="minorHAnsi"/>
        </w:rPr>
      </w:pPr>
      <w:r w:rsidRPr="0017416D">
        <w:rPr>
          <w:rFonts w:cstheme="minorHAnsi"/>
        </w:rPr>
        <w:t>El licitador deberá detallar a continuación los recursos humanos que intervendrán en la ejecución del contrato, indicando si pertenecen a la plantilla de la entidad o si se trata de colaboradores externos:</w:t>
      </w:r>
    </w:p>
    <w:p w14:paraId="696C4D2A" w14:textId="77777777" w:rsidR="00871717" w:rsidRPr="0017416D" w:rsidRDefault="00871717" w:rsidP="002301A1">
      <w:pPr>
        <w:spacing w:line="276" w:lineRule="auto"/>
        <w:jc w:val="both"/>
        <w:rPr>
          <w:rFonts w:cstheme="minorHAnsi"/>
        </w:rPr>
      </w:pPr>
    </w:p>
    <w:tbl>
      <w:tblPr>
        <w:tblStyle w:val="Listacla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4"/>
        <w:gridCol w:w="1051"/>
        <w:gridCol w:w="1965"/>
        <w:gridCol w:w="2160"/>
        <w:gridCol w:w="2326"/>
      </w:tblGrid>
      <w:tr w:rsidR="00533EE8" w:rsidRPr="0017416D" w14:paraId="57181E93" w14:textId="77777777" w:rsidTr="009554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D9310D" w14:textId="77777777" w:rsidR="00533EE8" w:rsidRPr="0017416D" w:rsidRDefault="00533EE8" w:rsidP="00955494">
            <w:pPr>
              <w:widowControl/>
              <w:spacing w:line="276" w:lineRule="auto"/>
              <w:jc w:val="center"/>
              <w:rPr>
                <w:rFonts w:eastAsia="Times New Roman" w:cstheme="minorHAnsi"/>
                <w:color w:val="auto"/>
                <w:sz w:val="20"/>
                <w:szCs w:val="20"/>
                <w:lang w:val="es-ES" w:eastAsia="es-ES"/>
              </w:rPr>
            </w:pPr>
            <w:r w:rsidRPr="0017416D">
              <w:rPr>
                <w:rFonts w:eastAsia="Times New Roman" w:cstheme="minorHAnsi"/>
                <w:color w:val="auto"/>
                <w:sz w:val="20"/>
                <w:szCs w:val="20"/>
                <w:lang w:val="es-ES" w:eastAsia="es-ES"/>
              </w:rPr>
              <w:t>Nombre y Apellidos</w:t>
            </w:r>
          </w:p>
        </w:tc>
        <w:tc>
          <w:tcPr>
            <w:tcW w:w="0" w:type="auto"/>
            <w:vAlign w:val="center"/>
            <w:hideMark/>
          </w:tcPr>
          <w:p w14:paraId="793BB608" w14:textId="77777777" w:rsidR="00533EE8" w:rsidRPr="0017416D" w:rsidRDefault="00533EE8" w:rsidP="00955494">
            <w:pPr>
              <w:widowControl/>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lang w:val="es-ES" w:eastAsia="es-ES"/>
              </w:rPr>
            </w:pPr>
            <w:r w:rsidRPr="0017416D">
              <w:rPr>
                <w:rFonts w:eastAsia="Times New Roman" w:cstheme="minorHAnsi"/>
                <w:color w:val="auto"/>
                <w:sz w:val="20"/>
                <w:szCs w:val="20"/>
                <w:lang w:val="es-ES" w:eastAsia="es-ES"/>
              </w:rPr>
              <w:t>Funciones</w:t>
            </w:r>
          </w:p>
        </w:tc>
        <w:tc>
          <w:tcPr>
            <w:tcW w:w="0" w:type="auto"/>
            <w:vAlign w:val="center"/>
            <w:hideMark/>
          </w:tcPr>
          <w:p w14:paraId="02C349EB" w14:textId="77777777" w:rsidR="00533EE8" w:rsidRPr="0017416D" w:rsidRDefault="00533EE8" w:rsidP="00955494">
            <w:pPr>
              <w:widowControl/>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lang w:val="es-ES" w:eastAsia="es-ES"/>
              </w:rPr>
            </w:pPr>
            <w:r w:rsidRPr="0017416D">
              <w:rPr>
                <w:rFonts w:eastAsia="Times New Roman" w:cstheme="minorHAnsi"/>
                <w:color w:val="auto"/>
                <w:sz w:val="20"/>
                <w:szCs w:val="20"/>
                <w:lang w:val="es-ES" w:eastAsia="es-ES"/>
              </w:rPr>
              <w:t>Titulación académica</w:t>
            </w:r>
          </w:p>
        </w:tc>
        <w:tc>
          <w:tcPr>
            <w:tcW w:w="0" w:type="auto"/>
            <w:vAlign w:val="center"/>
            <w:hideMark/>
          </w:tcPr>
          <w:p w14:paraId="18F77D56" w14:textId="77777777" w:rsidR="00533EE8" w:rsidRPr="0017416D" w:rsidRDefault="00533EE8" w:rsidP="00955494">
            <w:pPr>
              <w:widowControl/>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lang w:val="es-ES" w:eastAsia="es-ES"/>
              </w:rPr>
            </w:pPr>
            <w:r w:rsidRPr="0017416D">
              <w:rPr>
                <w:rFonts w:eastAsia="Times New Roman" w:cstheme="minorHAnsi"/>
                <w:color w:val="auto"/>
                <w:sz w:val="20"/>
                <w:szCs w:val="20"/>
                <w:lang w:val="es-ES" w:eastAsia="es-ES"/>
              </w:rPr>
              <w:t>Experiencia Profesional</w:t>
            </w:r>
          </w:p>
        </w:tc>
        <w:tc>
          <w:tcPr>
            <w:tcW w:w="0" w:type="auto"/>
            <w:vAlign w:val="center"/>
            <w:hideMark/>
          </w:tcPr>
          <w:p w14:paraId="6990123A" w14:textId="77777777" w:rsidR="00533EE8" w:rsidRPr="0017416D" w:rsidRDefault="00533EE8" w:rsidP="00955494">
            <w:pPr>
              <w:widowControl/>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auto"/>
                <w:sz w:val="20"/>
                <w:szCs w:val="20"/>
                <w:lang w:val="es-ES" w:eastAsia="es-ES"/>
              </w:rPr>
            </w:pPr>
            <w:r w:rsidRPr="0017416D">
              <w:rPr>
                <w:rFonts w:eastAsia="Times New Roman" w:cstheme="minorHAnsi"/>
                <w:color w:val="auto"/>
                <w:sz w:val="20"/>
                <w:szCs w:val="20"/>
                <w:lang w:val="es-ES" w:eastAsia="es-ES"/>
              </w:rPr>
              <w:t>Plantilla propio o externa</w:t>
            </w:r>
          </w:p>
        </w:tc>
      </w:tr>
      <w:tr w:rsidR="00533EE8" w:rsidRPr="0017416D" w14:paraId="4CAC36ED" w14:textId="77777777" w:rsidTr="009554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359CFA2" w14:textId="77777777" w:rsidR="00533EE8" w:rsidRPr="0017416D" w:rsidRDefault="00533EE8" w:rsidP="00955494">
            <w:pPr>
              <w:widowControl/>
              <w:spacing w:line="276" w:lineRule="auto"/>
              <w:jc w:val="both"/>
              <w:rPr>
                <w:rFonts w:eastAsia="Times New Roman" w:cstheme="minorHAnsi"/>
                <w:sz w:val="24"/>
                <w:szCs w:val="24"/>
                <w:lang w:val="es-ES" w:eastAsia="es-ES"/>
              </w:rPr>
            </w:pPr>
          </w:p>
        </w:tc>
        <w:tc>
          <w:tcPr>
            <w:tcW w:w="0" w:type="auto"/>
            <w:vAlign w:val="center"/>
            <w:hideMark/>
          </w:tcPr>
          <w:p w14:paraId="377F58B6" w14:textId="77777777" w:rsidR="00533EE8" w:rsidRPr="0017416D" w:rsidRDefault="00533EE8" w:rsidP="00955494">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vAlign w:val="center"/>
            <w:hideMark/>
          </w:tcPr>
          <w:p w14:paraId="2B7B164F" w14:textId="77777777" w:rsidR="00533EE8" w:rsidRPr="0017416D" w:rsidRDefault="00533EE8" w:rsidP="00955494">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vAlign w:val="center"/>
            <w:hideMark/>
          </w:tcPr>
          <w:p w14:paraId="2C13A686" w14:textId="77777777" w:rsidR="00533EE8" w:rsidRPr="0017416D" w:rsidRDefault="00533EE8" w:rsidP="00955494">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vAlign w:val="center"/>
            <w:hideMark/>
          </w:tcPr>
          <w:p w14:paraId="08E823A5" w14:textId="77777777" w:rsidR="00533EE8" w:rsidRPr="0017416D" w:rsidRDefault="00533EE8" w:rsidP="00955494">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r>
      <w:tr w:rsidR="00533EE8" w:rsidRPr="0017416D" w14:paraId="76D5ECD8" w14:textId="77777777" w:rsidTr="0095549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C3EE9A" w14:textId="77777777" w:rsidR="00533EE8" w:rsidRPr="0017416D" w:rsidRDefault="00533EE8" w:rsidP="00955494">
            <w:pPr>
              <w:widowControl/>
              <w:spacing w:line="276" w:lineRule="auto"/>
              <w:jc w:val="both"/>
              <w:rPr>
                <w:rFonts w:eastAsia="Times New Roman" w:cstheme="minorHAnsi"/>
                <w:sz w:val="24"/>
                <w:szCs w:val="24"/>
                <w:lang w:val="es-ES" w:eastAsia="es-ES"/>
              </w:rPr>
            </w:pPr>
          </w:p>
        </w:tc>
        <w:tc>
          <w:tcPr>
            <w:tcW w:w="0" w:type="auto"/>
            <w:vAlign w:val="center"/>
            <w:hideMark/>
          </w:tcPr>
          <w:p w14:paraId="48A54EE1" w14:textId="77777777" w:rsidR="00533EE8" w:rsidRPr="0017416D" w:rsidRDefault="00533EE8" w:rsidP="00955494">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hideMark/>
          </w:tcPr>
          <w:p w14:paraId="08CFEBC7" w14:textId="77777777" w:rsidR="00533EE8" w:rsidRPr="0017416D" w:rsidRDefault="00533EE8" w:rsidP="00955494">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hideMark/>
          </w:tcPr>
          <w:p w14:paraId="2B94E332" w14:textId="77777777" w:rsidR="00533EE8" w:rsidRPr="0017416D" w:rsidRDefault="00533EE8" w:rsidP="00955494">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hideMark/>
          </w:tcPr>
          <w:p w14:paraId="09DCCDF5" w14:textId="77777777" w:rsidR="00533EE8" w:rsidRPr="0017416D" w:rsidRDefault="00533EE8" w:rsidP="00955494">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r>
      <w:tr w:rsidR="00533EE8" w:rsidRPr="0017416D" w14:paraId="6233D9EF" w14:textId="77777777" w:rsidTr="009554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EC0732" w14:textId="77777777" w:rsidR="00533EE8" w:rsidRPr="0017416D" w:rsidRDefault="00533EE8" w:rsidP="00955494">
            <w:pPr>
              <w:widowControl/>
              <w:spacing w:line="276" w:lineRule="auto"/>
              <w:jc w:val="both"/>
              <w:rPr>
                <w:rFonts w:eastAsia="Times New Roman" w:cstheme="minorHAnsi"/>
                <w:sz w:val="24"/>
                <w:szCs w:val="24"/>
                <w:lang w:val="es-ES" w:eastAsia="es-ES"/>
              </w:rPr>
            </w:pPr>
          </w:p>
        </w:tc>
        <w:tc>
          <w:tcPr>
            <w:tcW w:w="0" w:type="auto"/>
            <w:vAlign w:val="center"/>
            <w:hideMark/>
          </w:tcPr>
          <w:p w14:paraId="04DCABDC" w14:textId="77777777" w:rsidR="00533EE8" w:rsidRPr="0017416D" w:rsidRDefault="00533EE8" w:rsidP="00955494">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vAlign w:val="center"/>
            <w:hideMark/>
          </w:tcPr>
          <w:p w14:paraId="20B9CE39" w14:textId="77777777" w:rsidR="00533EE8" w:rsidRPr="0017416D" w:rsidRDefault="00533EE8" w:rsidP="00955494">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vAlign w:val="center"/>
            <w:hideMark/>
          </w:tcPr>
          <w:p w14:paraId="13291622" w14:textId="77777777" w:rsidR="00533EE8" w:rsidRPr="0017416D" w:rsidRDefault="00533EE8" w:rsidP="00955494">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vAlign w:val="center"/>
            <w:hideMark/>
          </w:tcPr>
          <w:p w14:paraId="2A42DD63" w14:textId="77777777" w:rsidR="00533EE8" w:rsidRPr="0017416D" w:rsidRDefault="00533EE8" w:rsidP="00955494">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r>
      <w:tr w:rsidR="00533EE8" w:rsidRPr="0017416D" w14:paraId="44412ED2" w14:textId="77777777" w:rsidTr="00955494">
        <w:trPr>
          <w:trHeight w:val="454"/>
        </w:trPr>
        <w:tc>
          <w:tcPr>
            <w:cnfStyle w:val="001000000000" w:firstRow="0" w:lastRow="0" w:firstColumn="1" w:lastColumn="0" w:oddVBand="0" w:evenVBand="0" w:oddHBand="0" w:evenHBand="0" w:firstRowFirstColumn="0" w:firstRowLastColumn="0" w:lastRowFirstColumn="0" w:lastRowLastColumn="0"/>
            <w:tcW w:w="0" w:type="auto"/>
            <w:vAlign w:val="center"/>
          </w:tcPr>
          <w:p w14:paraId="7A3C7DC9" w14:textId="77777777" w:rsidR="00533EE8" w:rsidRPr="0017416D" w:rsidRDefault="00533EE8" w:rsidP="00955494">
            <w:pPr>
              <w:widowControl/>
              <w:spacing w:line="276" w:lineRule="auto"/>
              <w:jc w:val="both"/>
              <w:rPr>
                <w:rFonts w:eastAsia="Times New Roman" w:cstheme="minorHAnsi"/>
                <w:sz w:val="24"/>
                <w:szCs w:val="24"/>
                <w:lang w:val="es-ES" w:eastAsia="es-ES"/>
              </w:rPr>
            </w:pPr>
          </w:p>
        </w:tc>
        <w:tc>
          <w:tcPr>
            <w:tcW w:w="0" w:type="auto"/>
            <w:vAlign w:val="center"/>
          </w:tcPr>
          <w:p w14:paraId="7DB291A9" w14:textId="77777777" w:rsidR="00533EE8" w:rsidRPr="0017416D" w:rsidRDefault="00533EE8" w:rsidP="00955494">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468AF429" w14:textId="77777777" w:rsidR="00533EE8" w:rsidRPr="0017416D" w:rsidRDefault="00533EE8" w:rsidP="00955494">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5BC594CC" w14:textId="77777777" w:rsidR="00533EE8" w:rsidRPr="0017416D" w:rsidRDefault="00533EE8" w:rsidP="00955494">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45EA3006" w14:textId="77777777" w:rsidR="00533EE8" w:rsidRPr="0017416D" w:rsidRDefault="00533EE8" w:rsidP="00955494">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r>
      <w:tr w:rsidR="00533EE8" w:rsidRPr="0017416D" w14:paraId="0A81C644" w14:textId="77777777" w:rsidTr="0095549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0" w:type="auto"/>
            <w:vAlign w:val="center"/>
          </w:tcPr>
          <w:p w14:paraId="13AE038F" w14:textId="77777777" w:rsidR="00533EE8" w:rsidRPr="0017416D" w:rsidRDefault="00533EE8" w:rsidP="00955494">
            <w:pPr>
              <w:widowControl/>
              <w:spacing w:line="276" w:lineRule="auto"/>
              <w:jc w:val="both"/>
              <w:rPr>
                <w:rFonts w:eastAsia="Times New Roman" w:cstheme="minorHAnsi"/>
                <w:sz w:val="24"/>
                <w:szCs w:val="24"/>
                <w:lang w:val="es-ES" w:eastAsia="es-ES"/>
              </w:rPr>
            </w:pPr>
          </w:p>
        </w:tc>
        <w:tc>
          <w:tcPr>
            <w:tcW w:w="0" w:type="auto"/>
            <w:vAlign w:val="center"/>
          </w:tcPr>
          <w:p w14:paraId="15CB538D" w14:textId="77777777" w:rsidR="00533EE8" w:rsidRPr="0017416D" w:rsidRDefault="00533EE8" w:rsidP="00955494">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34511074" w14:textId="77777777" w:rsidR="00533EE8" w:rsidRPr="0017416D" w:rsidRDefault="00533EE8" w:rsidP="00955494">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24F10FE1" w14:textId="77777777" w:rsidR="00533EE8" w:rsidRPr="0017416D" w:rsidRDefault="00533EE8" w:rsidP="00955494">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4EFAE721" w14:textId="77777777" w:rsidR="00533EE8" w:rsidRPr="0017416D" w:rsidRDefault="00533EE8" w:rsidP="00955494">
            <w:pPr>
              <w:widowControl/>
              <w:spacing w:line="276" w:lineRule="auto"/>
              <w:jc w:val="both"/>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es-ES" w:eastAsia="es-ES"/>
              </w:rPr>
            </w:pPr>
          </w:p>
        </w:tc>
      </w:tr>
      <w:tr w:rsidR="00533EE8" w:rsidRPr="0017416D" w14:paraId="0DE0C2C5" w14:textId="77777777" w:rsidTr="00955494">
        <w:trPr>
          <w:trHeight w:val="454"/>
        </w:trPr>
        <w:tc>
          <w:tcPr>
            <w:cnfStyle w:val="001000000000" w:firstRow="0" w:lastRow="0" w:firstColumn="1" w:lastColumn="0" w:oddVBand="0" w:evenVBand="0" w:oddHBand="0" w:evenHBand="0" w:firstRowFirstColumn="0" w:firstRowLastColumn="0" w:lastRowFirstColumn="0" w:lastRowLastColumn="0"/>
            <w:tcW w:w="0" w:type="auto"/>
            <w:vAlign w:val="center"/>
          </w:tcPr>
          <w:p w14:paraId="2F9FDA0C" w14:textId="77777777" w:rsidR="00533EE8" w:rsidRPr="0017416D" w:rsidRDefault="00533EE8" w:rsidP="00955494">
            <w:pPr>
              <w:widowControl/>
              <w:spacing w:line="276" w:lineRule="auto"/>
              <w:jc w:val="both"/>
              <w:rPr>
                <w:rFonts w:eastAsia="Times New Roman" w:cstheme="minorHAnsi"/>
                <w:sz w:val="24"/>
                <w:szCs w:val="24"/>
                <w:lang w:val="es-ES" w:eastAsia="es-ES"/>
              </w:rPr>
            </w:pPr>
          </w:p>
        </w:tc>
        <w:tc>
          <w:tcPr>
            <w:tcW w:w="0" w:type="auto"/>
            <w:vAlign w:val="center"/>
          </w:tcPr>
          <w:p w14:paraId="227CD2CE" w14:textId="77777777" w:rsidR="00533EE8" w:rsidRPr="0017416D" w:rsidRDefault="00533EE8" w:rsidP="00955494">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29AFF783" w14:textId="77777777" w:rsidR="00533EE8" w:rsidRPr="0017416D" w:rsidRDefault="00533EE8" w:rsidP="00955494">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5EB72BCA" w14:textId="77777777" w:rsidR="00533EE8" w:rsidRPr="0017416D" w:rsidRDefault="00533EE8" w:rsidP="00955494">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c>
          <w:tcPr>
            <w:tcW w:w="0" w:type="auto"/>
            <w:vAlign w:val="center"/>
          </w:tcPr>
          <w:p w14:paraId="3417BE00" w14:textId="77777777" w:rsidR="00533EE8" w:rsidRPr="0017416D" w:rsidRDefault="00533EE8" w:rsidP="00955494">
            <w:pPr>
              <w:widowControl/>
              <w:spacing w:line="276" w:lineRule="auto"/>
              <w:jc w:val="both"/>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s-ES" w:eastAsia="es-ES"/>
              </w:rPr>
            </w:pPr>
          </w:p>
        </w:tc>
      </w:tr>
    </w:tbl>
    <w:p w14:paraId="51B36F4B" w14:textId="77777777" w:rsidR="00533EE8" w:rsidRPr="0017416D" w:rsidRDefault="00533EE8" w:rsidP="002301A1">
      <w:pPr>
        <w:spacing w:line="276" w:lineRule="auto"/>
        <w:jc w:val="both"/>
        <w:rPr>
          <w:rFonts w:cstheme="minorHAnsi"/>
        </w:rPr>
      </w:pPr>
    </w:p>
    <w:p w14:paraId="6BC17F83" w14:textId="77777777" w:rsidR="00871717" w:rsidRPr="0017416D" w:rsidRDefault="00871717" w:rsidP="002301A1">
      <w:pPr>
        <w:spacing w:line="276" w:lineRule="auto"/>
        <w:jc w:val="both"/>
        <w:rPr>
          <w:rFonts w:cstheme="minorHAnsi"/>
        </w:rPr>
      </w:pPr>
      <w:r w:rsidRPr="0017416D">
        <w:rPr>
          <w:rFonts w:cstheme="minorHAnsi"/>
        </w:rPr>
        <w:t>La entidad licitadora declara, bajo su responsabilidad, que la información reflejada en este Anexo es veraz y se corresponde con los servicios ejecutados y el personal propuesto, comprometiéndose a aportar la documentación justificativa que, en su caso, pueda ser requerida por el órgano de contratación.</w:t>
      </w:r>
    </w:p>
    <w:p w14:paraId="031762E2" w14:textId="77777777" w:rsidR="00871717" w:rsidRPr="0017416D" w:rsidRDefault="00871717" w:rsidP="002301A1">
      <w:pPr>
        <w:spacing w:line="276" w:lineRule="auto"/>
        <w:jc w:val="both"/>
        <w:rPr>
          <w:rFonts w:cstheme="minorHAnsi"/>
          <w:b/>
        </w:rPr>
      </w:pPr>
    </w:p>
    <w:p w14:paraId="33391819" w14:textId="77777777" w:rsidR="00871717" w:rsidRPr="0017416D" w:rsidRDefault="00871717" w:rsidP="002301A1">
      <w:pPr>
        <w:spacing w:before="9" w:line="276" w:lineRule="auto"/>
        <w:ind w:left="567" w:right="319"/>
        <w:jc w:val="both"/>
        <w:rPr>
          <w:rFonts w:cstheme="minorHAnsi"/>
        </w:rPr>
      </w:pPr>
      <w:r w:rsidRPr="0017416D">
        <w:rPr>
          <w:rFonts w:cstheme="minorHAnsi"/>
        </w:rPr>
        <w:t>En …………..….., a ...……. de ……..………. de 20…..</w:t>
      </w:r>
    </w:p>
    <w:p w14:paraId="305E4011" w14:textId="77777777" w:rsidR="00871717" w:rsidRPr="0017416D" w:rsidRDefault="00871717" w:rsidP="002301A1">
      <w:pPr>
        <w:spacing w:before="9" w:line="276" w:lineRule="auto"/>
        <w:ind w:left="567" w:right="319"/>
        <w:jc w:val="both"/>
        <w:rPr>
          <w:rFonts w:cstheme="minorHAnsi"/>
        </w:rPr>
      </w:pPr>
    </w:p>
    <w:p w14:paraId="2ACC9382" w14:textId="77777777" w:rsidR="00871717" w:rsidRPr="0017416D" w:rsidRDefault="00871717" w:rsidP="002301A1">
      <w:pPr>
        <w:spacing w:before="9" w:line="276" w:lineRule="auto"/>
        <w:ind w:left="567" w:right="319"/>
        <w:jc w:val="both"/>
        <w:rPr>
          <w:rFonts w:cstheme="minorHAnsi"/>
        </w:rPr>
      </w:pPr>
      <w:r w:rsidRPr="0017416D">
        <w:rPr>
          <w:rFonts w:cstheme="minorHAnsi"/>
        </w:rPr>
        <w:t>Firmado:</w:t>
      </w:r>
    </w:p>
    <w:p w14:paraId="0543B913" w14:textId="77777777" w:rsidR="00871717" w:rsidRPr="0017416D" w:rsidRDefault="00871717" w:rsidP="002301A1">
      <w:pPr>
        <w:spacing w:line="276" w:lineRule="auto"/>
        <w:jc w:val="both"/>
        <w:rPr>
          <w:rFonts w:cstheme="minorHAnsi"/>
          <w:b/>
        </w:rPr>
      </w:pPr>
    </w:p>
    <w:sectPr w:rsidR="00871717" w:rsidRPr="0017416D" w:rsidSect="0004294D">
      <w:headerReference w:type="default" r:id="rId15"/>
      <w:footerReference w:type="default" r:id="rId16"/>
      <w:pgSz w:w="11920" w:h="1685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054C4" w14:textId="77777777" w:rsidR="009C7C92" w:rsidRDefault="009C7C92" w:rsidP="00F54CE7">
      <w:r>
        <w:separator/>
      </w:r>
    </w:p>
  </w:endnote>
  <w:endnote w:type="continuationSeparator" w:id="0">
    <w:p w14:paraId="1BFBE376" w14:textId="77777777" w:rsidR="009C7C92" w:rsidRDefault="009C7C92" w:rsidP="00F54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8762"/>
      <w:gridCol w:w="1228"/>
    </w:tblGrid>
    <w:tr w:rsidR="00DA6A51" w14:paraId="29A27678" w14:textId="77777777" w:rsidTr="00DA6A51">
      <w:trPr>
        <w:trHeight w:hRule="exact" w:val="115"/>
        <w:jc w:val="center"/>
      </w:trPr>
      <w:tc>
        <w:tcPr>
          <w:tcW w:w="8762" w:type="dxa"/>
          <w:shd w:val="clear" w:color="auto" w:fill="4F81BD" w:themeFill="accent1"/>
          <w:tcMar>
            <w:top w:w="0" w:type="dxa"/>
            <w:bottom w:w="0" w:type="dxa"/>
          </w:tcMar>
        </w:tcPr>
        <w:p w14:paraId="7DD4E7C7" w14:textId="77777777" w:rsidR="00DA6A51" w:rsidRDefault="00DA6A51">
          <w:pPr>
            <w:pStyle w:val="Encabezado"/>
            <w:rPr>
              <w:caps/>
              <w:sz w:val="18"/>
            </w:rPr>
          </w:pPr>
        </w:p>
      </w:tc>
      <w:tc>
        <w:tcPr>
          <w:tcW w:w="1228" w:type="dxa"/>
          <w:shd w:val="clear" w:color="auto" w:fill="4F81BD" w:themeFill="accent1"/>
          <w:tcMar>
            <w:top w:w="0" w:type="dxa"/>
            <w:bottom w:w="0" w:type="dxa"/>
          </w:tcMar>
        </w:tcPr>
        <w:p w14:paraId="6BCCC4B0" w14:textId="77777777" w:rsidR="00DA6A51" w:rsidRDefault="00DA6A51">
          <w:pPr>
            <w:pStyle w:val="Encabezado"/>
            <w:jc w:val="right"/>
            <w:rPr>
              <w:caps/>
              <w:sz w:val="18"/>
            </w:rPr>
          </w:pPr>
        </w:p>
      </w:tc>
    </w:tr>
    <w:tr w:rsidR="00DA6A51" w14:paraId="47FC99E6" w14:textId="77777777" w:rsidTr="00DA6A51">
      <w:trPr>
        <w:jc w:val="center"/>
      </w:trPr>
      <w:sdt>
        <w:sdtPr>
          <w:rPr>
            <w:caps/>
            <w:color w:val="808080" w:themeColor="background1" w:themeShade="80"/>
            <w:sz w:val="18"/>
            <w:szCs w:val="18"/>
          </w:rPr>
          <w:alias w:val="Autor"/>
          <w:tag w:val=""/>
          <w:id w:val="1534151868"/>
          <w:placeholder>
            <w:docPart w:val="24DC071DB82C4935ACB2CA5E6C5DF9D2"/>
          </w:placeholder>
          <w:dataBinding w:prefixMappings="xmlns:ns0='http://purl.org/dc/elements/1.1/' xmlns:ns1='http://schemas.openxmlformats.org/package/2006/metadata/core-properties' " w:xpath="/ns1:coreProperties[1]/ns0:creator[1]" w:storeItemID="{6C3C8BC8-F283-45AE-878A-BAB7291924A1}"/>
          <w:text/>
        </w:sdtPr>
        <w:sdtContent>
          <w:tc>
            <w:tcPr>
              <w:tcW w:w="8762" w:type="dxa"/>
              <w:vAlign w:val="center"/>
            </w:tcPr>
            <w:p w14:paraId="58A7AE09" w14:textId="4F499C65" w:rsidR="00DA6A51" w:rsidRDefault="00DA6A51">
              <w:pPr>
                <w:pStyle w:val="Piedepgina"/>
                <w:rPr>
                  <w:caps/>
                  <w:color w:val="808080" w:themeColor="background1" w:themeShade="80"/>
                  <w:sz w:val="18"/>
                  <w:szCs w:val="18"/>
                </w:rPr>
              </w:pPr>
              <w:r>
                <w:rPr>
                  <w:caps/>
                  <w:color w:val="808080" w:themeColor="background1" w:themeShade="80"/>
                  <w:sz w:val="18"/>
                  <w:szCs w:val="18"/>
                </w:rPr>
                <w:t>CEHAT. procedimiento de contratación de los serv. de plataforma y contenidos virtualeS</w:t>
              </w:r>
            </w:p>
          </w:tc>
        </w:sdtContent>
      </w:sdt>
      <w:tc>
        <w:tcPr>
          <w:tcW w:w="1228" w:type="dxa"/>
          <w:vAlign w:val="center"/>
        </w:tcPr>
        <w:p w14:paraId="33CC844F" w14:textId="77777777" w:rsidR="00DA6A51" w:rsidRDefault="00DA6A51">
          <w:pPr>
            <w:pStyle w:val="Piedepgina"/>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PAGE   \* MERGEFORMAT</w:instrText>
          </w:r>
          <w:r>
            <w:rPr>
              <w:caps/>
              <w:color w:val="808080" w:themeColor="background1" w:themeShade="80"/>
              <w:sz w:val="18"/>
              <w:szCs w:val="18"/>
            </w:rPr>
            <w:fldChar w:fldCharType="separate"/>
          </w:r>
          <w:r>
            <w:rPr>
              <w:caps/>
              <w:color w:val="808080" w:themeColor="background1" w:themeShade="80"/>
              <w:sz w:val="18"/>
              <w:szCs w:val="18"/>
              <w:lang w:val="es-ES"/>
            </w:rPr>
            <w:t>2</w:t>
          </w:r>
          <w:r>
            <w:rPr>
              <w:caps/>
              <w:color w:val="808080" w:themeColor="background1" w:themeShade="80"/>
              <w:sz w:val="18"/>
              <w:szCs w:val="18"/>
            </w:rPr>
            <w:fldChar w:fldCharType="end"/>
          </w:r>
        </w:p>
      </w:tc>
    </w:tr>
  </w:tbl>
  <w:p w14:paraId="150B560D" w14:textId="49E55404" w:rsidR="00955494" w:rsidRDefault="009554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2DE0C" w14:textId="77777777" w:rsidR="009C7C92" w:rsidRDefault="009C7C92" w:rsidP="00F54CE7">
      <w:r>
        <w:separator/>
      </w:r>
    </w:p>
  </w:footnote>
  <w:footnote w:type="continuationSeparator" w:id="0">
    <w:p w14:paraId="7580BB2D" w14:textId="77777777" w:rsidR="009C7C92" w:rsidRDefault="009C7C92" w:rsidP="00F54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1A891" w14:textId="2906A9E6" w:rsidR="00955494" w:rsidRPr="00ED4346" w:rsidRDefault="00955494" w:rsidP="003F22E5">
    <w:pPr>
      <w:widowControl/>
      <w:tabs>
        <w:tab w:val="left" w:pos="0"/>
        <w:tab w:val="left" w:pos="8250"/>
      </w:tabs>
      <w:spacing w:before="100" w:beforeAutospacing="1" w:after="100" w:afterAutospacing="1"/>
      <w:ind w:left="142" w:firstLine="142"/>
      <w:rPr>
        <w:rFonts w:ascii="Times New Roman" w:eastAsia="Times New Roman" w:hAnsi="Times New Roman" w:cs="Times New Roman"/>
        <w:sz w:val="24"/>
        <w:szCs w:val="24"/>
        <w:lang w:val="es-ES" w:eastAsia="es-ES"/>
      </w:rPr>
    </w:pPr>
  </w:p>
  <w:p w14:paraId="14AC801F" w14:textId="77777777" w:rsidR="00955494" w:rsidRPr="005645FB" w:rsidRDefault="00955494">
    <w:pPr>
      <w:pStyle w:val="Encabezado"/>
      <w:rPr>
        <w:rFonts w:cstheme="minorHAnsi"/>
        <w:sz w:val="20"/>
        <w:szCs w:val="20"/>
      </w:rPr>
    </w:pPr>
  </w:p>
  <w:p w14:paraId="38BBD6A5" w14:textId="77777777" w:rsidR="00955494" w:rsidRDefault="0095549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C71"/>
    <w:multiLevelType w:val="hybridMultilevel"/>
    <w:tmpl w:val="E7E6FEB6"/>
    <w:lvl w:ilvl="0" w:tplc="0C0A000F">
      <w:start w:val="1"/>
      <w:numFmt w:val="decimal"/>
      <w:lvlText w:val="%1."/>
      <w:lvlJc w:val="left"/>
      <w:pPr>
        <w:ind w:left="720" w:hanging="360"/>
      </w:pPr>
    </w:lvl>
    <w:lvl w:ilvl="1" w:tplc="11D099D8">
      <w:start w:val="1"/>
      <w:numFmt w:val="decimal"/>
      <w:lvlText w:val="%2."/>
      <w:lvlJc w:val="left"/>
      <w:pPr>
        <w:ind w:left="1440" w:hanging="360"/>
      </w:pPr>
      <w:rPr>
        <w:b/>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AF4EBA"/>
    <w:multiLevelType w:val="hybridMultilevel"/>
    <w:tmpl w:val="FD86C616"/>
    <w:lvl w:ilvl="0" w:tplc="EDDA4D92">
      <w:start w:val="1"/>
      <w:numFmt w:val="bullet"/>
      <w:lvlText w:val="×"/>
      <w:lvlJc w:val="left"/>
      <w:pPr>
        <w:ind w:left="2160" w:hanging="360"/>
      </w:pPr>
      <w:rPr>
        <w:rFonts w:ascii="Calibri" w:hAnsi="Calibri"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 w15:restartNumberingAfterBreak="0">
    <w:nsid w:val="0583134A"/>
    <w:multiLevelType w:val="hybridMultilevel"/>
    <w:tmpl w:val="35AA175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D220239"/>
    <w:multiLevelType w:val="hybridMultilevel"/>
    <w:tmpl w:val="67E4FB02"/>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15:restartNumberingAfterBreak="0">
    <w:nsid w:val="0D675670"/>
    <w:multiLevelType w:val="hybridMultilevel"/>
    <w:tmpl w:val="E11A20AE"/>
    <w:lvl w:ilvl="0" w:tplc="F03E380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5" w15:restartNumberingAfterBreak="0">
    <w:nsid w:val="0E9A5E16"/>
    <w:multiLevelType w:val="hybridMultilevel"/>
    <w:tmpl w:val="9D2C34C2"/>
    <w:lvl w:ilvl="0" w:tplc="2DF690FA">
      <w:numFmt w:val="bullet"/>
      <w:lvlText w:val="-"/>
      <w:lvlJc w:val="left"/>
      <w:pPr>
        <w:ind w:left="2138" w:hanging="360"/>
      </w:pPr>
      <w:rPr>
        <w:rFonts w:ascii="Liberation Serif" w:eastAsia="NSimSun" w:hAnsi="Liberation Serif" w:cs="Aria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6" w15:restartNumberingAfterBreak="0">
    <w:nsid w:val="0EE4660F"/>
    <w:multiLevelType w:val="multilevel"/>
    <w:tmpl w:val="47E80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AD5DDB"/>
    <w:multiLevelType w:val="hybridMultilevel"/>
    <w:tmpl w:val="2A428054"/>
    <w:lvl w:ilvl="0" w:tplc="AC941D0A">
      <w:start w:val="4"/>
      <w:numFmt w:val="decimal"/>
      <w:lvlText w:val="%1)"/>
      <w:lvlJc w:val="left"/>
      <w:pPr>
        <w:ind w:left="862"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2323112"/>
    <w:multiLevelType w:val="hybridMultilevel"/>
    <w:tmpl w:val="4AAC1126"/>
    <w:lvl w:ilvl="0" w:tplc="0C0A0017">
      <w:start w:val="1"/>
      <w:numFmt w:val="lowerLetter"/>
      <w:lvlText w:val="%1)"/>
      <w:lvlJc w:val="left"/>
      <w:pPr>
        <w:ind w:left="1440" w:hanging="360"/>
      </w:pPr>
    </w:lvl>
    <w:lvl w:ilvl="1" w:tplc="37B6C8C6">
      <w:start w:val="1"/>
      <w:numFmt w:val="decimal"/>
      <w:lvlText w:val="%2."/>
      <w:lvlJc w:val="left"/>
      <w:pPr>
        <w:ind w:left="2160" w:hanging="360"/>
      </w:pPr>
      <w:rPr>
        <w:rFonts w:hint="default"/>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9" w15:restartNumberingAfterBreak="0">
    <w:nsid w:val="190F0CB9"/>
    <w:multiLevelType w:val="hybridMultilevel"/>
    <w:tmpl w:val="78BAFC1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DA60F4B"/>
    <w:multiLevelType w:val="multilevel"/>
    <w:tmpl w:val="A9103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F72463"/>
    <w:multiLevelType w:val="hybridMultilevel"/>
    <w:tmpl w:val="6A640DF6"/>
    <w:lvl w:ilvl="0" w:tplc="0C0A0017">
      <w:start w:val="1"/>
      <w:numFmt w:val="lowerLetter"/>
      <w:lvlText w:val="%1)"/>
      <w:lvlJc w:val="left"/>
      <w:pPr>
        <w:ind w:left="1509" w:hanging="360"/>
      </w:pPr>
    </w:lvl>
    <w:lvl w:ilvl="1" w:tplc="0C0A0019" w:tentative="1">
      <w:start w:val="1"/>
      <w:numFmt w:val="lowerLetter"/>
      <w:lvlText w:val="%2."/>
      <w:lvlJc w:val="left"/>
      <w:pPr>
        <w:ind w:left="2229" w:hanging="360"/>
      </w:pPr>
    </w:lvl>
    <w:lvl w:ilvl="2" w:tplc="0C0A001B" w:tentative="1">
      <w:start w:val="1"/>
      <w:numFmt w:val="lowerRoman"/>
      <w:lvlText w:val="%3."/>
      <w:lvlJc w:val="right"/>
      <w:pPr>
        <w:ind w:left="2949" w:hanging="180"/>
      </w:pPr>
    </w:lvl>
    <w:lvl w:ilvl="3" w:tplc="0C0A000F" w:tentative="1">
      <w:start w:val="1"/>
      <w:numFmt w:val="decimal"/>
      <w:lvlText w:val="%4."/>
      <w:lvlJc w:val="left"/>
      <w:pPr>
        <w:ind w:left="3669" w:hanging="360"/>
      </w:pPr>
    </w:lvl>
    <w:lvl w:ilvl="4" w:tplc="0C0A0019" w:tentative="1">
      <w:start w:val="1"/>
      <w:numFmt w:val="lowerLetter"/>
      <w:lvlText w:val="%5."/>
      <w:lvlJc w:val="left"/>
      <w:pPr>
        <w:ind w:left="4389" w:hanging="360"/>
      </w:pPr>
    </w:lvl>
    <w:lvl w:ilvl="5" w:tplc="0C0A001B" w:tentative="1">
      <w:start w:val="1"/>
      <w:numFmt w:val="lowerRoman"/>
      <w:lvlText w:val="%6."/>
      <w:lvlJc w:val="right"/>
      <w:pPr>
        <w:ind w:left="5109" w:hanging="180"/>
      </w:pPr>
    </w:lvl>
    <w:lvl w:ilvl="6" w:tplc="0C0A000F" w:tentative="1">
      <w:start w:val="1"/>
      <w:numFmt w:val="decimal"/>
      <w:lvlText w:val="%7."/>
      <w:lvlJc w:val="left"/>
      <w:pPr>
        <w:ind w:left="5829" w:hanging="360"/>
      </w:pPr>
    </w:lvl>
    <w:lvl w:ilvl="7" w:tplc="0C0A0019" w:tentative="1">
      <w:start w:val="1"/>
      <w:numFmt w:val="lowerLetter"/>
      <w:lvlText w:val="%8."/>
      <w:lvlJc w:val="left"/>
      <w:pPr>
        <w:ind w:left="6549" w:hanging="360"/>
      </w:pPr>
    </w:lvl>
    <w:lvl w:ilvl="8" w:tplc="0C0A001B" w:tentative="1">
      <w:start w:val="1"/>
      <w:numFmt w:val="lowerRoman"/>
      <w:lvlText w:val="%9."/>
      <w:lvlJc w:val="right"/>
      <w:pPr>
        <w:ind w:left="7269" w:hanging="180"/>
      </w:pPr>
    </w:lvl>
  </w:abstractNum>
  <w:abstractNum w:abstractNumId="12" w15:restartNumberingAfterBreak="0">
    <w:nsid w:val="22A55CBE"/>
    <w:multiLevelType w:val="hybridMultilevel"/>
    <w:tmpl w:val="50AEAB5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5184AA8"/>
    <w:multiLevelType w:val="hybridMultilevel"/>
    <w:tmpl w:val="DF80E580"/>
    <w:lvl w:ilvl="0" w:tplc="0C0A0001">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4" w15:restartNumberingAfterBreak="0">
    <w:nsid w:val="271E6542"/>
    <w:multiLevelType w:val="hybridMultilevel"/>
    <w:tmpl w:val="A05206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F963A8B"/>
    <w:multiLevelType w:val="hybridMultilevel"/>
    <w:tmpl w:val="ECDC3850"/>
    <w:lvl w:ilvl="0" w:tplc="0C0A0011">
      <w:start w:val="1"/>
      <w:numFmt w:val="decimal"/>
      <w:lvlText w:val="%1)"/>
      <w:lvlJc w:val="left"/>
      <w:pPr>
        <w:ind w:left="862"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322614B"/>
    <w:multiLevelType w:val="multilevel"/>
    <w:tmpl w:val="80FE0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010492"/>
    <w:multiLevelType w:val="hybridMultilevel"/>
    <w:tmpl w:val="1A7A210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8CF183D"/>
    <w:multiLevelType w:val="hybridMultilevel"/>
    <w:tmpl w:val="145A334A"/>
    <w:lvl w:ilvl="0" w:tplc="F78A2094">
      <w:start w:val="4"/>
      <w:numFmt w:val="bullet"/>
      <w:lvlText w:val=""/>
      <w:lvlJc w:val="left"/>
      <w:pPr>
        <w:ind w:left="1080" w:hanging="360"/>
      </w:pPr>
      <w:rPr>
        <w:rFonts w:ascii="Wingdings" w:eastAsiaTheme="minorHAnsi" w:hAnsi="Wingdings" w:cstheme="minorBid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9" w15:restartNumberingAfterBreak="0">
    <w:nsid w:val="39936BF2"/>
    <w:multiLevelType w:val="hybridMultilevel"/>
    <w:tmpl w:val="018CD3D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0A1127A"/>
    <w:multiLevelType w:val="hybridMultilevel"/>
    <w:tmpl w:val="C484A220"/>
    <w:lvl w:ilvl="0" w:tplc="C7D27DCE">
      <w:start w:val="1"/>
      <w:numFmt w:val="decimal"/>
      <w:lvlText w:val="%1)"/>
      <w:lvlJc w:val="left"/>
      <w:pPr>
        <w:ind w:left="720" w:hanging="360"/>
      </w:pPr>
      <w:rPr>
        <w:b/>
        <w:color w:val="000000" w:themeColor="text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5D41545"/>
    <w:multiLevelType w:val="hybridMultilevel"/>
    <w:tmpl w:val="80FA9814"/>
    <w:lvl w:ilvl="0" w:tplc="0CB858E6">
      <w:start w:val="1"/>
      <w:numFmt w:val="decimal"/>
      <w:lvlText w:val="%1."/>
      <w:lvlJc w:val="left"/>
      <w:pPr>
        <w:ind w:left="720" w:hanging="360"/>
      </w:pPr>
      <w:rPr>
        <w:rFonts w:asciiTheme="minorHAnsi" w:hAnsiTheme="minorHAnsi" w:cstheme="minorHAns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5ED5C65"/>
    <w:multiLevelType w:val="hybridMultilevel"/>
    <w:tmpl w:val="B43CD82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6545ABD"/>
    <w:multiLevelType w:val="hybridMultilevel"/>
    <w:tmpl w:val="3472668E"/>
    <w:lvl w:ilvl="0" w:tplc="7D908606">
      <w:start w:val="1"/>
      <w:numFmt w:val="bullet"/>
      <w:lvlText w:val=""/>
      <w:lvlJc w:val="left"/>
      <w:pPr>
        <w:ind w:left="1287" w:hanging="360"/>
      </w:pPr>
      <w:rPr>
        <w:rFonts w:ascii="Symbol" w:hAnsi="Symbol" w:hint="default"/>
      </w:r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24" w15:restartNumberingAfterBreak="0">
    <w:nsid w:val="4BEB2EE6"/>
    <w:multiLevelType w:val="hybridMultilevel"/>
    <w:tmpl w:val="FA6CCD44"/>
    <w:lvl w:ilvl="0" w:tplc="0C0A000F">
      <w:start w:val="1"/>
      <w:numFmt w:val="decimal"/>
      <w:lvlText w:val="%1."/>
      <w:lvlJc w:val="left"/>
      <w:pPr>
        <w:ind w:left="862" w:hanging="360"/>
      </w:p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25" w15:restartNumberingAfterBreak="0">
    <w:nsid w:val="4F9E3911"/>
    <w:multiLevelType w:val="hybridMultilevel"/>
    <w:tmpl w:val="A9FCB2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1AE3C94"/>
    <w:multiLevelType w:val="hybridMultilevel"/>
    <w:tmpl w:val="5796AC66"/>
    <w:lvl w:ilvl="0" w:tplc="C7D27DCE">
      <w:start w:val="1"/>
      <w:numFmt w:val="decimal"/>
      <w:lvlText w:val="%1)"/>
      <w:lvlJc w:val="left"/>
      <w:pPr>
        <w:ind w:left="720" w:hanging="360"/>
      </w:pPr>
      <w:rPr>
        <w:b/>
        <w:color w:val="000000" w:themeColor="text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3C27D73"/>
    <w:multiLevelType w:val="multilevel"/>
    <w:tmpl w:val="D8B8B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D84020"/>
    <w:multiLevelType w:val="multilevel"/>
    <w:tmpl w:val="B9187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D96413"/>
    <w:multiLevelType w:val="multilevel"/>
    <w:tmpl w:val="F2C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4F7CBF"/>
    <w:multiLevelType w:val="hybridMultilevel"/>
    <w:tmpl w:val="12ACB3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650F3787"/>
    <w:multiLevelType w:val="hybridMultilevel"/>
    <w:tmpl w:val="D06680B2"/>
    <w:lvl w:ilvl="0" w:tplc="DD22FBA0">
      <w:start w:val="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5924F0B"/>
    <w:multiLevelType w:val="hybridMultilevel"/>
    <w:tmpl w:val="469C40A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7127639"/>
    <w:multiLevelType w:val="hybridMultilevel"/>
    <w:tmpl w:val="8DC0755A"/>
    <w:lvl w:ilvl="0" w:tplc="DE4C9F44">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8380C9F"/>
    <w:multiLevelType w:val="hybridMultilevel"/>
    <w:tmpl w:val="488EEF5A"/>
    <w:lvl w:ilvl="0" w:tplc="2DF690FA">
      <w:numFmt w:val="bullet"/>
      <w:lvlText w:val="-"/>
      <w:lvlJc w:val="left"/>
      <w:pPr>
        <w:ind w:left="720" w:hanging="360"/>
      </w:pPr>
      <w:rPr>
        <w:rFonts w:ascii="Liberation Serif" w:eastAsia="NSimSun" w:hAnsi="Liberation Serif"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B5A21F3"/>
    <w:multiLevelType w:val="hybridMultilevel"/>
    <w:tmpl w:val="B2504F90"/>
    <w:lvl w:ilvl="0" w:tplc="43964216">
      <w:start w:val="6"/>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B78193A"/>
    <w:multiLevelType w:val="hybridMultilevel"/>
    <w:tmpl w:val="72B0444C"/>
    <w:lvl w:ilvl="0" w:tplc="C0F2AB42">
      <w:start w:val="9"/>
      <w:numFmt w:val="bullet"/>
      <w:lvlText w:val="-"/>
      <w:lvlJc w:val="left"/>
      <w:pPr>
        <w:ind w:left="720" w:hanging="360"/>
      </w:pPr>
      <w:rPr>
        <w:rFonts w:ascii="Calibri" w:eastAsiaTheme="minorHAnsi" w:hAnsi="Calibri" w:cs="Calibri"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C8D2A33"/>
    <w:multiLevelType w:val="multilevel"/>
    <w:tmpl w:val="1D76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A13FC6"/>
    <w:multiLevelType w:val="hybridMultilevel"/>
    <w:tmpl w:val="9352596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76090C6F"/>
    <w:multiLevelType w:val="hybridMultilevel"/>
    <w:tmpl w:val="4C5E4B98"/>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7EC81A79"/>
    <w:multiLevelType w:val="hybridMultilevel"/>
    <w:tmpl w:val="2FCC220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232692120">
    <w:abstractNumId w:val="13"/>
  </w:num>
  <w:num w:numId="2" w16cid:durableId="876501358">
    <w:abstractNumId w:val="40"/>
  </w:num>
  <w:num w:numId="3" w16cid:durableId="1090078155">
    <w:abstractNumId w:val="36"/>
  </w:num>
  <w:num w:numId="4" w16cid:durableId="92437664">
    <w:abstractNumId w:val="21"/>
  </w:num>
  <w:num w:numId="5" w16cid:durableId="1957562459">
    <w:abstractNumId w:val="37"/>
  </w:num>
  <w:num w:numId="6" w16cid:durableId="1357925447">
    <w:abstractNumId w:val="34"/>
  </w:num>
  <w:num w:numId="7" w16cid:durableId="296961004">
    <w:abstractNumId w:val="2"/>
  </w:num>
  <w:num w:numId="8" w16cid:durableId="1667632445">
    <w:abstractNumId w:val="11"/>
  </w:num>
  <w:num w:numId="9" w16cid:durableId="1760524278">
    <w:abstractNumId w:val="30"/>
  </w:num>
  <w:num w:numId="10" w16cid:durableId="1643385228">
    <w:abstractNumId w:val="3"/>
  </w:num>
  <w:num w:numId="11" w16cid:durableId="205879327">
    <w:abstractNumId w:val="1"/>
  </w:num>
  <w:num w:numId="12" w16cid:durableId="1873617164">
    <w:abstractNumId w:val="17"/>
  </w:num>
  <w:num w:numId="13" w16cid:durableId="1738045952">
    <w:abstractNumId w:val="8"/>
  </w:num>
  <w:num w:numId="14" w16cid:durableId="1180852003">
    <w:abstractNumId w:val="33"/>
  </w:num>
  <w:num w:numId="15" w16cid:durableId="1895386520">
    <w:abstractNumId w:val="31"/>
  </w:num>
  <w:num w:numId="16" w16cid:durableId="1538467647">
    <w:abstractNumId w:val="25"/>
  </w:num>
  <w:num w:numId="17" w16cid:durableId="1326934657">
    <w:abstractNumId w:val="14"/>
  </w:num>
  <w:num w:numId="18" w16cid:durableId="2024504967">
    <w:abstractNumId w:val="12"/>
  </w:num>
  <w:num w:numId="19" w16cid:durableId="143737802">
    <w:abstractNumId w:val="18"/>
  </w:num>
  <w:num w:numId="20" w16cid:durableId="1126850304">
    <w:abstractNumId w:val="19"/>
  </w:num>
  <w:num w:numId="21" w16cid:durableId="828903302">
    <w:abstractNumId w:val="10"/>
  </w:num>
  <w:num w:numId="22" w16cid:durableId="231165511">
    <w:abstractNumId w:val="6"/>
  </w:num>
  <w:num w:numId="23" w16cid:durableId="274677460">
    <w:abstractNumId w:val="27"/>
  </w:num>
  <w:num w:numId="24" w16cid:durableId="926156701">
    <w:abstractNumId w:val="0"/>
  </w:num>
  <w:num w:numId="25" w16cid:durableId="2128890085">
    <w:abstractNumId w:val="32"/>
  </w:num>
  <w:num w:numId="26" w16cid:durableId="1140148797">
    <w:abstractNumId w:val="20"/>
  </w:num>
  <w:num w:numId="27" w16cid:durableId="2057461019">
    <w:abstractNumId w:val="39"/>
  </w:num>
  <w:num w:numId="28" w16cid:durableId="1475372057">
    <w:abstractNumId w:val="26"/>
  </w:num>
  <w:num w:numId="29" w16cid:durableId="491217980">
    <w:abstractNumId w:val="24"/>
  </w:num>
  <w:num w:numId="30" w16cid:durableId="485781526">
    <w:abstractNumId w:val="9"/>
  </w:num>
  <w:num w:numId="31" w16cid:durableId="813567467">
    <w:abstractNumId w:val="15"/>
  </w:num>
  <w:num w:numId="32" w16cid:durableId="2077587171">
    <w:abstractNumId w:val="7"/>
  </w:num>
  <w:num w:numId="33" w16cid:durableId="666329070">
    <w:abstractNumId w:val="38"/>
  </w:num>
  <w:num w:numId="34" w16cid:durableId="475101739">
    <w:abstractNumId w:val="22"/>
  </w:num>
  <w:num w:numId="35" w16cid:durableId="1937395528">
    <w:abstractNumId w:val="35"/>
  </w:num>
  <w:num w:numId="36" w16cid:durableId="2039039539">
    <w:abstractNumId w:val="5"/>
  </w:num>
  <w:num w:numId="37" w16cid:durableId="899099024">
    <w:abstractNumId w:val="23"/>
  </w:num>
  <w:num w:numId="38" w16cid:durableId="1049380360">
    <w:abstractNumId w:val="4"/>
  </w:num>
  <w:num w:numId="39" w16cid:durableId="949511946">
    <w:abstractNumId w:val="28"/>
  </w:num>
  <w:num w:numId="40" w16cid:durableId="621114537">
    <w:abstractNumId w:val="16"/>
  </w:num>
  <w:num w:numId="41" w16cid:durableId="1804426232">
    <w:abstractNumId w:val="2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6240"/>
    <w:rsid w:val="00034463"/>
    <w:rsid w:val="00041F62"/>
    <w:rsid w:val="0004294D"/>
    <w:rsid w:val="000446D7"/>
    <w:rsid w:val="0004505D"/>
    <w:rsid w:val="00055342"/>
    <w:rsid w:val="00061C3D"/>
    <w:rsid w:val="00064052"/>
    <w:rsid w:val="00065698"/>
    <w:rsid w:val="000679A1"/>
    <w:rsid w:val="00080626"/>
    <w:rsid w:val="00082B8E"/>
    <w:rsid w:val="000854DC"/>
    <w:rsid w:val="0008682E"/>
    <w:rsid w:val="000904E9"/>
    <w:rsid w:val="000A02A9"/>
    <w:rsid w:val="000A577D"/>
    <w:rsid w:val="000B19BD"/>
    <w:rsid w:val="000C0FFD"/>
    <w:rsid w:val="000C2CB8"/>
    <w:rsid w:val="000C34BA"/>
    <w:rsid w:val="000C4F08"/>
    <w:rsid w:val="000E0657"/>
    <w:rsid w:val="000E62D8"/>
    <w:rsid w:val="00105944"/>
    <w:rsid w:val="00105B50"/>
    <w:rsid w:val="001102D6"/>
    <w:rsid w:val="001136E8"/>
    <w:rsid w:val="00120E1B"/>
    <w:rsid w:val="001213AE"/>
    <w:rsid w:val="00122CA2"/>
    <w:rsid w:val="0013717F"/>
    <w:rsid w:val="00140B61"/>
    <w:rsid w:val="00143050"/>
    <w:rsid w:val="001579B9"/>
    <w:rsid w:val="0017416D"/>
    <w:rsid w:val="00183CA0"/>
    <w:rsid w:val="00190F16"/>
    <w:rsid w:val="00192AC7"/>
    <w:rsid w:val="00193DB2"/>
    <w:rsid w:val="001952C3"/>
    <w:rsid w:val="001A1F97"/>
    <w:rsid w:val="001A1FC9"/>
    <w:rsid w:val="001A4DA3"/>
    <w:rsid w:val="001B2264"/>
    <w:rsid w:val="001B4114"/>
    <w:rsid w:val="001B44C3"/>
    <w:rsid w:val="001D6DF8"/>
    <w:rsid w:val="001F282E"/>
    <w:rsid w:val="001F3ACF"/>
    <w:rsid w:val="001F54E3"/>
    <w:rsid w:val="001F7385"/>
    <w:rsid w:val="00215837"/>
    <w:rsid w:val="00226911"/>
    <w:rsid w:val="002301A1"/>
    <w:rsid w:val="00230EDE"/>
    <w:rsid w:val="002448C3"/>
    <w:rsid w:val="0025047B"/>
    <w:rsid w:val="0025146E"/>
    <w:rsid w:val="00273125"/>
    <w:rsid w:val="00285174"/>
    <w:rsid w:val="00292B91"/>
    <w:rsid w:val="002A21F9"/>
    <w:rsid w:val="002A3C6C"/>
    <w:rsid w:val="002A5EDC"/>
    <w:rsid w:val="002B3465"/>
    <w:rsid w:val="002B7E58"/>
    <w:rsid w:val="002C3D68"/>
    <w:rsid w:val="002C6BC3"/>
    <w:rsid w:val="002D2F8E"/>
    <w:rsid w:val="002F1539"/>
    <w:rsid w:val="00310E54"/>
    <w:rsid w:val="003117BF"/>
    <w:rsid w:val="0032786E"/>
    <w:rsid w:val="00353EC6"/>
    <w:rsid w:val="00366195"/>
    <w:rsid w:val="00390C2B"/>
    <w:rsid w:val="003971E7"/>
    <w:rsid w:val="003A6281"/>
    <w:rsid w:val="003B43A9"/>
    <w:rsid w:val="003C3D25"/>
    <w:rsid w:val="003D02D4"/>
    <w:rsid w:val="003D1EF2"/>
    <w:rsid w:val="003F0961"/>
    <w:rsid w:val="003F22E5"/>
    <w:rsid w:val="00402D7A"/>
    <w:rsid w:val="00411DEF"/>
    <w:rsid w:val="004122A2"/>
    <w:rsid w:val="00412D08"/>
    <w:rsid w:val="00416855"/>
    <w:rsid w:val="00416E84"/>
    <w:rsid w:val="0042628A"/>
    <w:rsid w:val="00432F46"/>
    <w:rsid w:val="00433414"/>
    <w:rsid w:val="004359CB"/>
    <w:rsid w:val="00435F08"/>
    <w:rsid w:val="004447C8"/>
    <w:rsid w:val="00446ACC"/>
    <w:rsid w:val="004475A2"/>
    <w:rsid w:val="00450268"/>
    <w:rsid w:val="004547AF"/>
    <w:rsid w:val="00455718"/>
    <w:rsid w:val="00464CEE"/>
    <w:rsid w:val="00467746"/>
    <w:rsid w:val="0047242E"/>
    <w:rsid w:val="00473AE3"/>
    <w:rsid w:val="00477052"/>
    <w:rsid w:val="004938EE"/>
    <w:rsid w:val="00493B9D"/>
    <w:rsid w:val="004A0183"/>
    <w:rsid w:val="004A01CA"/>
    <w:rsid w:val="004A19D3"/>
    <w:rsid w:val="004A1DC3"/>
    <w:rsid w:val="004A2ACE"/>
    <w:rsid w:val="004A337D"/>
    <w:rsid w:val="004A3F9B"/>
    <w:rsid w:val="004B08AB"/>
    <w:rsid w:val="004B3044"/>
    <w:rsid w:val="004C0E62"/>
    <w:rsid w:val="004C4812"/>
    <w:rsid w:val="004C712F"/>
    <w:rsid w:val="004F077A"/>
    <w:rsid w:val="004F1572"/>
    <w:rsid w:val="004F2E4F"/>
    <w:rsid w:val="004F6FD8"/>
    <w:rsid w:val="0051449E"/>
    <w:rsid w:val="00524AE3"/>
    <w:rsid w:val="00527951"/>
    <w:rsid w:val="00530AF8"/>
    <w:rsid w:val="005325EB"/>
    <w:rsid w:val="00533EE8"/>
    <w:rsid w:val="00540FEC"/>
    <w:rsid w:val="00553B89"/>
    <w:rsid w:val="0055673A"/>
    <w:rsid w:val="00556F5C"/>
    <w:rsid w:val="005645FB"/>
    <w:rsid w:val="00570061"/>
    <w:rsid w:val="00571DFE"/>
    <w:rsid w:val="00576475"/>
    <w:rsid w:val="005778B3"/>
    <w:rsid w:val="00582869"/>
    <w:rsid w:val="00583682"/>
    <w:rsid w:val="00591E4F"/>
    <w:rsid w:val="0059702F"/>
    <w:rsid w:val="005A03AA"/>
    <w:rsid w:val="005B4481"/>
    <w:rsid w:val="005B605E"/>
    <w:rsid w:val="005B77B8"/>
    <w:rsid w:val="005D499A"/>
    <w:rsid w:val="005D6591"/>
    <w:rsid w:val="005E7ECB"/>
    <w:rsid w:val="005F118F"/>
    <w:rsid w:val="005F64D0"/>
    <w:rsid w:val="005F7D01"/>
    <w:rsid w:val="00605570"/>
    <w:rsid w:val="00620E68"/>
    <w:rsid w:val="0062340F"/>
    <w:rsid w:val="00634BCC"/>
    <w:rsid w:val="00640EA3"/>
    <w:rsid w:val="0064402F"/>
    <w:rsid w:val="00657C8D"/>
    <w:rsid w:val="00661DF5"/>
    <w:rsid w:val="006646A2"/>
    <w:rsid w:val="00665551"/>
    <w:rsid w:val="00667C09"/>
    <w:rsid w:val="00671428"/>
    <w:rsid w:val="006824C5"/>
    <w:rsid w:val="00682ECD"/>
    <w:rsid w:val="006832F6"/>
    <w:rsid w:val="00692301"/>
    <w:rsid w:val="00693366"/>
    <w:rsid w:val="006A0BAF"/>
    <w:rsid w:val="006B7189"/>
    <w:rsid w:val="006C63CF"/>
    <w:rsid w:val="006D0057"/>
    <w:rsid w:val="006D6671"/>
    <w:rsid w:val="006E007A"/>
    <w:rsid w:val="006E444B"/>
    <w:rsid w:val="006F1F9C"/>
    <w:rsid w:val="006F7F9F"/>
    <w:rsid w:val="007037EF"/>
    <w:rsid w:val="00725A4B"/>
    <w:rsid w:val="007303E3"/>
    <w:rsid w:val="00742E55"/>
    <w:rsid w:val="00751EAE"/>
    <w:rsid w:val="007568EC"/>
    <w:rsid w:val="007669AA"/>
    <w:rsid w:val="00767A7C"/>
    <w:rsid w:val="0077275A"/>
    <w:rsid w:val="007766DE"/>
    <w:rsid w:val="00782908"/>
    <w:rsid w:val="00784A21"/>
    <w:rsid w:val="0078580A"/>
    <w:rsid w:val="007914BA"/>
    <w:rsid w:val="007A0AF0"/>
    <w:rsid w:val="007A21E6"/>
    <w:rsid w:val="007B5170"/>
    <w:rsid w:val="007D2E56"/>
    <w:rsid w:val="007D7AB3"/>
    <w:rsid w:val="007E3320"/>
    <w:rsid w:val="007E3A3B"/>
    <w:rsid w:val="007E7352"/>
    <w:rsid w:val="007E750D"/>
    <w:rsid w:val="0080646E"/>
    <w:rsid w:val="00811438"/>
    <w:rsid w:val="00825C17"/>
    <w:rsid w:val="00830327"/>
    <w:rsid w:val="00832ED1"/>
    <w:rsid w:val="00833E50"/>
    <w:rsid w:val="0083789C"/>
    <w:rsid w:val="00846240"/>
    <w:rsid w:val="00854FBA"/>
    <w:rsid w:val="00854FC2"/>
    <w:rsid w:val="0086727B"/>
    <w:rsid w:val="00871717"/>
    <w:rsid w:val="008719C6"/>
    <w:rsid w:val="00871B9C"/>
    <w:rsid w:val="0088275D"/>
    <w:rsid w:val="008856B9"/>
    <w:rsid w:val="008A2912"/>
    <w:rsid w:val="008B2429"/>
    <w:rsid w:val="008B3E68"/>
    <w:rsid w:val="008C108A"/>
    <w:rsid w:val="008C15C0"/>
    <w:rsid w:val="008C5C02"/>
    <w:rsid w:val="008C661F"/>
    <w:rsid w:val="008E358D"/>
    <w:rsid w:val="008F2B86"/>
    <w:rsid w:val="008F44A2"/>
    <w:rsid w:val="008F5B2E"/>
    <w:rsid w:val="009001CA"/>
    <w:rsid w:val="00915871"/>
    <w:rsid w:val="009166AB"/>
    <w:rsid w:val="00924826"/>
    <w:rsid w:val="0093786F"/>
    <w:rsid w:val="00945799"/>
    <w:rsid w:val="00955494"/>
    <w:rsid w:val="009670BD"/>
    <w:rsid w:val="0097565F"/>
    <w:rsid w:val="00986C35"/>
    <w:rsid w:val="0099710C"/>
    <w:rsid w:val="009A0BA2"/>
    <w:rsid w:val="009A32BC"/>
    <w:rsid w:val="009A41A3"/>
    <w:rsid w:val="009A4317"/>
    <w:rsid w:val="009B704C"/>
    <w:rsid w:val="009C6202"/>
    <w:rsid w:val="009C7C92"/>
    <w:rsid w:val="009D3299"/>
    <w:rsid w:val="009D7FCA"/>
    <w:rsid w:val="009F48C8"/>
    <w:rsid w:val="009F6792"/>
    <w:rsid w:val="00A029FA"/>
    <w:rsid w:val="00A0389B"/>
    <w:rsid w:val="00A136A9"/>
    <w:rsid w:val="00A15A70"/>
    <w:rsid w:val="00A23E88"/>
    <w:rsid w:val="00A25ED4"/>
    <w:rsid w:val="00A34F5F"/>
    <w:rsid w:val="00A36EB6"/>
    <w:rsid w:val="00A40912"/>
    <w:rsid w:val="00A54CD5"/>
    <w:rsid w:val="00A610E1"/>
    <w:rsid w:val="00A65EE0"/>
    <w:rsid w:val="00A66BC3"/>
    <w:rsid w:val="00A74E9C"/>
    <w:rsid w:val="00A958ED"/>
    <w:rsid w:val="00AA1CED"/>
    <w:rsid w:val="00AA64E2"/>
    <w:rsid w:val="00AB05AC"/>
    <w:rsid w:val="00AB0872"/>
    <w:rsid w:val="00AB1F47"/>
    <w:rsid w:val="00AB2F6D"/>
    <w:rsid w:val="00AB72C9"/>
    <w:rsid w:val="00AC1DEB"/>
    <w:rsid w:val="00AC3A3B"/>
    <w:rsid w:val="00AC5623"/>
    <w:rsid w:val="00AC79FE"/>
    <w:rsid w:val="00AF47A3"/>
    <w:rsid w:val="00B01D52"/>
    <w:rsid w:val="00B101DE"/>
    <w:rsid w:val="00B11973"/>
    <w:rsid w:val="00B24B03"/>
    <w:rsid w:val="00B3280A"/>
    <w:rsid w:val="00B32938"/>
    <w:rsid w:val="00B40AF7"/>
    <w:rsid w:val="00B43556"/>
    <w:rsid w:val="00B43832"/>
    <w:rsid w:val="00B459DD"/>
    <w:rsid w:val="00B5709D"/>
    <w:rsid w:val="00B57801"/>
    <w:rsid w:val="00B61232"/>
    <w:rsid w:val="00B6498F"/>
    <w:rsid w:val="00B651CB"/>
    <w:rsid w:val="00B71B40"/>
    <w:rsid w:val="00B8459C"/>
    <w:rsid w:val="00B86028"/>
    <w:rsid w:val="00BA4A3D"/>
    <w:rsid w:val="00BA4F2B"/>
    <w:rsid w:val="00BB0FC2"/>
    <w:rsid w:val="00BC03C0"/>
    <w:rsid w:val="00BC22A3"/>
    <w:rsid w:val="00BC3B7E"/>
    <w:rsid w:val="00BC413B"/>
    <w:rsid w:val="00BD394B"/>
    <w:rsid w:val="00BE0998"/>
    <w:rsid w:val="00BE294C"/>
    <w:rsid w:val="00BF2889"/>
    <w:rsid w:val="00BF3CF5"/>
    <w:rsid w:val="00C00869"/>
    <w:rsid w:val="00C027E6"/>
    <w:rsid w:val="00C05A2A"/>
    <w:rsid w:val="00C10AB8"/>
    <w:rsid w:val="00C350EA"/>
    <w:rsid w:val="00C50A7E"/>
    <w:rsid w:val="00C50F1E"/>
    <w:rsid w:val="00C53303"/>
    <w:rsid w:val="00C63235"/>
    <w:rsid w:val="00C727DF"/>
    <w:rsid w:val="00C821C6"/>
    <w:rsid w:val="00C82F4A"/>
    <w:rsid w:val="00C85041"/>
    <w:rsid w:val="00C91776"/>
    <w:rsid w:val="00C93DE0"/>
    <w:rsid w:val="00CA1BAA"/>
    <w:rsid w:val="00CC3116"/>
    <w:rsid w:val="00CD1E65"/>
    <w:rsid w:val="00CE5741"/>
    <w:rsid w:val="00CE7E76"/>
    <w:rsid w:val="00CF55F3"/>
    <w:rsid w:val="00CF58AD"/>
    <w:rsid w:val="00D03835"/>
    <w:rsid w:val="00D16361"/>
    <w:rsid w:val="00D17A31"/>
    <w:rsid w:val="00D337EF"/>
    <w:rsid w:val="00D45639"/>
    <w:rsid w:val="00D542F6"/>
    <w:rsid w:val="00D56E5F"/>
    <w:rsid w:val="00D572AF"/>
    <w:rsid w:val="00D64848"/>
    <w:rsid w:val="00D70190"/>
    <w:rsid w:val="00D7564F"/>
    <w:rsid w:val="00D810AC"/>
    <w:rsid w:val="00D85F85"/>
    <w:rsid w:val="00D872CB"/>
    <w:rsid w:val="00D91F49"/>
    <w:rsid w:val="00D9293E"/>
    <w:rsid w:val="00D93EE1"/>
    <w:rsid w:val="00D95CA4"/>
    <w:rsid w:val="00DA3986"/>
    <w:rsid w:val="00DA637F"/>
    <w:rsid w:val="00DA6A51"/>
    <w:rsid w:val="00DB0003"/>
    <w:rsid w:val="00DB1379"/>
    <w:rsid w:val="00DB396A"/>
    <w:rsid w:val="00DB44DF"/>
    <w:rsid w:val="00DB4699"/>
    <w:rsid w:val="00DB71A9"/>
    <w:rsid w:val="00DD50A1"/>
    <w:rsid w:val="00DD57D2"/>
    <w:rsid w:val="00DD6352"/>
    <w:rsid w:val="00DD7B5B"/>
    <w:rsid w:val="00DE2CD5"/>
    <w:rsid w:val="00DE68F7"/>
    <w:rsid w:val="00DE69B7"/>
    <w:rsid w:val="00DE6BE6"/>
    <w:rsid w:val="00E12B2B"/>
    <w:rsid w:val="00E134B2"/>
    <w:rsid w:val="00E15141"/>
    <w:rsid w:val="00E218F4"/>
    <w:rsid w:val="00E2777D"/>
    <w:rsid w:val="00E33C61"/>
    <w:rsid w:val="00E35436"/>
    <w:rsid w:val="00E41D53"/>
    <w:rsid w:val="00E46CED"/>
    <w:rsid w:val="00E50E86"/>
    <w:rsid w:val="00E5167C"/>
    <w:rsid w:val="00E547E8"/>
    <w:rsid w:val="00E55BBA"/>
    <w:rsid w:val="00E64708"/>
    <w:rsid w:val="00E83F5A"/>
    <w:rsid w:val="00E87C8B"/>
    <w:rsid w:val="00E90E71"/>
    <w:rsid w:val="00EA09B3"/>
    <w:rsid w:val="00EA3088"/>
    <w:rsid w:val="00EA53DD"/>
    <w:rsid w:val="00EB12AB"/>
    <w:rsid w:val="00EC75C3"/>
    <w:rsid w:val="00ED4346"/>
    <w:rsid w:val="00ED7CF1"/>
    <w:rsid w:val="00EE01FC"/>
    <w:rsid w:val="00EE0EC3"/>
    <w:rsid w:val="00F03206"/>
    <w:rsid w:val="00F06B18"/>
    <w:rsid w:val="00F1208C"/>
    <w:rsid w:val="00F13D4B"/>
    <w:rsid w:val="00F200BD"/>
    <w:rsid w:val="00F2033A"/>
    <w:rsid w:val="00F31D85"/>
    <w:rsid w:val="00F36CF5"/>
    <w:rsid w:val="00F45095"/>
    <w:rsid w:val="00F54CE7"/>
    <w:rsid w:val="00F54FA7"/>
    <w:rsid w:val="00F67A1A"/>
    <w:rsid w:val="00F85991"/>
    <w:rsid w:val="00F91092"/>
    <w:rsid w:val="00F92D92"/>
    <w:rsid w:val="00F95A3D"/>
    <w:rsid w:val="00FA487F"/>
    <w:rsid w:val="00FB2241"/>
    <w:rsid w:val="00FB649C"/>
    <w:rsid w:val="00FC7AC4"/>
    <w:rsid w:val="00FD6E34"/>
    <w:rsid w:val="00FD7E14"/>
    <w:rsid w:val="00FE4970"/>
    <w:rsid w:val="00FF4B7F"/>
    <w:rsid w:val="00FF68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6F21F"/>
  <w15:docId w15:val="{A8A354C7-3B86-4B37-A36B-1DC5C3F1A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lang w:val="es-ES_tradnl"/>
    </w:rPr>
  </w:style>
  <w:style w:type="paragraph" w:styleId="Ttulo1">
    <w:name w:val="heading 1"/>
    <w:basedOn w:val="Normal"/>
    <w:uiPriority w:val="1"/>
    <w:qFormat/>
    <w:pPr>
      <w:ind w:left="120"/>
      <w:outlineLvl w:val="0"/>
    </w:pPr>
    <w:rPr>
      <w:rFonts w:ascii="Calibri" w:eastAsia="Calibri" w:hAnsi="Calibri"/>
      <w:b/>
      <w:bCs/>
      <w:sz w:val="24"/>
      <w:szCs w:val="24"/>
    </w:rPr>
  </w:style>
  <w:style w:type="paragraph" w:styleId="Ttulo2">
    <w:name w:val="heading 2"/>
    <w:basedOn w:val="Normal"/>
    <w:uiPriority w:val="1"/>
    <w:qFormat/>
    <w:pPr>
      <w:ind w:left="120"/>
      <w:outlineLvl w:val="1"/>
    </w:pPr>
    <w:rPr>
      <w:rFonts w:ascii="Calibri" w:eastAsia="Calibri" w:hAnsi="Calibri"/>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506" w:hanging="552"/>
    </w:pPr>
    <w:rPr>
      <w:rFonts w:ascii="Calibri" w:eastAsia="Calibri" w:hAnsi="Calibri"/>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Textodeglobo">
    <w:name w:val="Balloon Text"/>
    <w:basedOn w:val="Normal"/>
    <w:link w:val="TextodegloboCar"/>
    <w:uiPriority w:val="99"/>
    <w:semiHidden/>
    <w:unhideWhenUsed/>
    <w:rsid w:val="00A23E88"/>
    <w:rPr>
      <w:rFonts w:ascii="Tahoma" w:hAnsi="Tahoma" w:cs="Tahoma"/>
      <w:sz w:val="16"/>
      <w:szCs w:val="16"/>
    </w:rPr>
  </w:style>
  <w:style w:type="character" w:customStyle="1" w:styleId="TextodegloboCar">
    <w:name w:val="Texto de globo Car"/>
    <w:basedOn w:val="Fuentedeprrafopredeter"/>
    <w:link w:val="Textodeglobo"/>
    <w:uiPriority w:val="99"/>
    <w:semiHidden/>
    <w:rsid w:val="00A23E88"/>
    <w:rPr>
      <w:rFonts w:ascii="Tahoma" w:hAnsi="Tahoma" w:cs="Tahoma"/>
      <w:sz w:val="16"/>
      <w:szCs w:val="16"/>
    </w:rPr>
  </w:style>
  <w:style w:type="paragraph" w:styleId="Sinespaciado">
    <w:name w:val="No Spacing"/>
    <w:uiPriority w:val="1"/>
    <w:qFormat/>
    <w:rsid w:val="00CE5741"/>
  </w:style>
  <w:style w:type="paragraph" w:styleId="Encabezado">
    <w:name w:val="header"/>
    <w:basedOn w:val="Normal"/>
    <w:link w:val="EncabezadoCar"/>
    <w:uiPriority w:val="99"/>
    <w:unhideWhenUsed/>
    <w:rsid w:val="00F54CE7"/>
    <w:pPr>
      <w:tabs>
        <w:tab w:val="center" w:pos="4252"/>
        <w:tab w:val="right" w:pos="8504"/>
      </w:tabs>
    </w:pPr>
  </w:style>
  <w:style w:type="character" w:customStyle="1" w:styleId="EncabezadoCar">
    <w:name w:val="Encabezado Car"/>
    <w:basedOn w:val="Fuentedeprrafopredeter"/>
    <w:link w:val="Encabezado"/>
    <w:uiPriority w:val="99"/>
    <w:rsid w:val="00F54CE7"/>
  </w:style>
  <w:style w:type="paragraph" w:styleId="Piedepgina">
    <w:name w:val="footer"/>
    <w:basedOn w:val="Normal"/>
    <w:link w:val="PiedepginaCar"/>
    <w:uiPriority w:val="99"/>
    <w:unhideWhenUsed/>
    <w:rsid w:val="00F54CE7"/>
    <w:pPr>
      <w:tabs>
        <w:tab w:val="center" w:pos="4252"/>
        <w:tab w:val="right" w:pos="8504"/>
      </w:tabs>
    </w:pPr>
  </w:style>
  <w:style w:type="character" w:customStyle="1" w:styleId="PiedepginaCar">
    <w:name w:val="Pie de página Car"/>
    <w:basedOn w:val="Fuentedeprrafopredeter"/>
    <w:link w:val="Piedepgina"/>
    <w:uiPriority w:val="99"/>
    <w:rsid w:val="00F54CE7"/>
  </w:style>
  <w:style w:type="paragraph" w:styleId="NormalWeb">
    <w:name w:val="Normal (Web)"/>
    <w:basedOn w:val="Normal"/>
    <w:uiPriority w:val="99"/>
    <w:semiHidden/>
    <w:unhideWhenUsed/>
    <w:rsid w:val="004A19D3"/>
    <w:pPr>
      <w:widowControl/>
      <w:spacing w:before="100" w:beforeAutospacing="1" w:after="100" w:afterAutospacing="1"/>
    </w:pPr>
    <w:rPr>
      <w:rFonts w:ascii="Times New Roman" w:eastAsia="Times New Roman" w:hAnsi="Times New Roman" w:cs="Times New Roman"/>
      <w:sz w:val="24"/>
      <w:szCs w:val="24"/>
      <w:lang w:val="es-ES" w:eastAsia="es-ES"/>
    </w:rPr>
  </w:style>
  <w:style w:type="character" w:styleId="Fuerte">
    <w:name w:val="Strong"/>
    <w:basedOn w:val="Fuentedeprrafopredeter"/>
    <w:uiPriority w:val="22"/>
    <w:qFormat/>
    <w:rsid w:val="004A19D3"/>
    <w:rPr>
      <w:b/>
      <w:bCs/>
    </w:rPr>
  </w:style>
  <w:style w:type="paragraph" w:customStyle="1" w:styleId="Default">
    <w:name w:val="Default"/>
    <w:rsid w:val="009A32BC"/>
    <w:pPr>
      <w:widowControl/>
      <w:autoSpaceDE w:val="0"/>
      <w:autoSpaceDN w:val="0"/>
      <w:adjustRightInd w:val="0"/>
    </w:pPr>
    <w:rPr>
      <w:rFonts w:ascii="Calibri" w:eastAsia="NSimSun" w:hAnsi="Calibri" w:cs="Calibri"/>
      <w:color w:val="000000"/>
      <w:sz w:val="24"/>
      <w:szCs w:val="24"/>
      <w:lang w:val="es-ES" w:eastAsia="zh-CN"/>
    </w:rPr>
  </w:style>
  <w:style w:type="table" w:styleId="Tablaconcuadrcula">
    <w:name w:val="Table Grid"/>
    <w:basedOn w:val="Tablanormal"/>
    <w:uiPriority w:val="59"/>
    <w:rsid w:val="00353EC6"/>
    <w:pPr>
      <w:widowControl/>
      <w:suppressAutoHyphens/>
    </w:pPr>
    <w:rPr>
      <w:rFonts w:ascii="Liberation Serif" w:eastAsia="NSimSun" w:hAnsi="Liberation Serif" w:cs="Arial"/>
      <w:kern w:val="2"/>
      <w:sz w:val="24"/>
      <w:szCs w:val="24"/>
      <w:lang w:val="es-ES"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832F6"/>
    <w:rPr>
      <w:color w:val="0000FF" w:themeColor="hyperlink"/>
      <w:u w:val="single"/>
    </w:rPr>
  </w:style>
  <w:style w:type="table" w:styleId="Listaclara-nfasis2">
    <w:name w:val="Light List Accent 2"/>
    <w:basedOn w:val="Tablanormal"/>
    <w:uiPriority w:val="61"/>
    <w:rsid w:val="00871717"/>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42848">
      <w:bodyDiv w:val="1"/>
      <w:marLeft w:val="0"/>
      <w:marRight w:val="0"/>
      <w:marTop w:val="0"/>
      <w:marBottom w:val="0"/>
      <w:divBdr>
        <w:top w:val="none" w:sz="0" w:space="0" w:color="auto"/>
        <w:left w:val="none" w:sz="0" w:space="0" w:color="auto"/>
        <w:bottom w:val="none" w:sz="0" w:space="0" w:color="auto"/>
        <w:right w:val="none" w:sz="0" w:space="0" w:color="auto"/>
      </w:divBdr>
    </w:div>
    <w:div w:id="94716800">
      <w:bodyDiv w:val="1"/>
      <w:marLeft w:val="0"/>
      <w:marRight w:val="0"/>
      <w:marTop w:val="0"/>
      <w:marBottom w:val="0"/>
      <w:divBdr>
        <w:top w:val="none" w:sz="0" w:space="0" w:color="auto"/>
        <w:left w:val="none" w:sz="0" w:space="0" w:color="auto"/>
        <w:bottom w:val="none" w:sz="0" w:space="0" w:color="auto"/>
        <w:right w:val="none" w:sz="0" w:space="0" w:color="auto"/>
      </w:divBdr>
    </w:div>
    <w:div w:id="125777820">
      <w:bodyDiv w:val="1"/>
      <w:marLeft w:val="0"/>
      <w:marRight w:val="0"/>
      <w:marTop w:val="0"/>
      <w:marBottom w:val="0"/>
      <w:divBdr>
        <w:top w:val="none" w:sz="0" w:space="0" w:color="auto"/>
        <w:left w:val="none" w:sz="0" w:space="0" w:color="auto"/>
        <w:bottom w:val="none" w:sz="0" w:space="0" w:color="auto"/>
        <w:right w:val="none" w:sz="0" w:space="0" w:color="auto"/>
      </w:divBdr>
    </w:div>
    <w:div w:id="133186451">
      <w:bodyDiv w:val="1"/>
      <w:marLeft w:val="0"/>
      <w:marRight w:val="0"/>
      <w:marTop w:val="0"/>
      <w:marBottom w:val="0"/>
      <w:divBdr>
        <w:top w:val="none" w:sz="0" w:space="0" w:color="auto"/>
        <w:left w:val="none" w:sz="0" w:space="0" w:color="auto"/>
        <w:bottom w:val="none" w:sz="0" w:space="0" w:color="auto"/>
        <w:right w:val="none" w:sz="0" w:space="0" w:color="auto"/>
      </w:divBdr>
    </w:div>
    <w:div w:id="176507607">
      <w:bodyDiv w:val="1"/>
      <w:marLeft w:val="0"/>
      <w:marRight w:val="0"/>
      <w:marTop w:val="0"/>
      <w:marBottom w:val="0"/>
      <w:divBdr>
        <w:top w:val="none" w:sz="0" w:space="0" w:color="auto"/>
        <w:left w:val="none" w:sz="0" w:space="0" w:color="auto"/>
        <w:bottom w:val="none" w:sz="0" w:space="0" w:color="auto"/>
        <w:right w:val="none" w:sz="0" w:space="0" w:color="auto"/>
      </w:divBdr>
    </w:div>
    <w:div w:id="319309561">
      <w:bodyDiv w:val="1"/>
      <w:marLeft w:val="0"/>
      <w:marRight w:val="0"/>
      <w:marTop w:val="0"/>
      <w:marBottom w:val="0"/>
      <w:divBdr>
        <w:top w:val="none" w:sz="0" w:space="0" w:color="auto"/>
        <w:left w:val="none" w:sz="0" w:space="0" w:color="auto"/>
        <w:bottom w:val="none" w:sz="0" w:space="0" w:color="auto"/>
        <w:right w:val="none" w:sz="0" w:space="0" w:color="auto"/>
      </w:divBdr>
    </w:div>
    <w:div w:id="325520836">
      <w:bodyDiv w:val="1"/>
      <w:marLeft w:val="0"/>
      <w:marRight w:val="0"/>
      <w:marTop w:val="0"/>
      <w:marBottom w:val="0"/>
      <w:divBdr>
        <w:top w:val="none" w:sz="0" w:space="0" w:color="auto"/>
        <w:left w:val="none" w:sz="0" w:space="0" w:color="auto"/>
        <w:bottom w:val="none" w:sz="0" w:space="0" w:color="auto"/>
        <w:right w:val="none" w:sz="0" w:space="0" w:color="auto"/>
      </w:divBdr>
    </w:div>
    <w:div w:id="367461688">
      <w:bodyDiv w:val="1"/>
      <w:marLeft w:val="0"/>
      <w:marRight w:val="0"/>
      <w:marTop w:val="0"/>
      <w:marBottom w:val="0"/>
      <w:divBdr>
        <w:top w:val="none" w:sz="0" w:space="0" w:color="auto"/>
        <w:left w:val="none" w:sz="0" w:space="0" w:color="auto"/>
        <w:bottom w:val="none" w:sz="0" w:space="0" w:color="auto"/>
        <w:right w:val="none" w:sz="0" w:space="0" w:color="auto"/>
      </w:divBdr>
    </w:div>
    <w:div w:id="375011135">
      <w:bodyDiv w:val="1"/>
      <w:marLeft w:val="0"/>
      <w:marRight w:val="0"/>
      <w:marTop w:val="0"/>
      <w:marBottom w:val="0"/>
      <w:divBdr>
        <w:top w:val="none" w:sz="0" w:space="0" w:color="auto"/>
        <w:left w:val="none" w:sz="0" w:space="0" w:color="auto"/>
        <w:bottom w:val="none" w:sz="0" w:space="0" w:color="auto"/>
        <w:right w:val="none" w:sz="0" w:space="0" w:color="auto"/>
      </w:divBdr>
    </w:div>
    <w:div w:id="383986407">
      <w:bodyDiv w:val="1"/>
      <w:marLeft w:val="0"/>
      <w:marRight w:val="0"/>
      <w:marTop w:val="0"/>
      <w:marBottom w:val="0"/>
      <w:divBdr>
        <w:top w:val="none" w:sz="0" w:space="0" w:color="auto"/>
        <w:left w:val="none" w:sz="0" w:space="0" w:color="auto"/>
        <w:bottom w:val="none" w:sz="0" w:space="0" w:color="auto"/>
        <w:right w:val="none" w:sz="0" w:space="0" w:color="auto"/>
      </w:divBdr>
    </w:div>
    <w:div w:id="410156478">
      <w:bodyDiv w:val="1"/>
      <w:marLeft w:val="0"/>
      <w:marRight w:val="0"/>
      <w:marTop w:val="0"/>
      <w:marBottom w:val="0"/>
      <w:divBdr>
        <w:top w:val="none" w:sz="0" w:space="0" w:color="auto"/>
        <w:left w:val="none" w:sz="0" w:space="0" w:color="auto"/>
        <w:bottom w:val="none" w:sz="0" w:space="0" w:color="auto"/>
        <w:right w:val="none" w:sz="0" w:space="0" w:color="auto"/>
      </w:divBdr>
    </w:div>
    <w:div w:id="416093784">
      <w:bodyDiv w:val="1"/>
      <w:marLeft w:val="0"/>
      <w:marRight w:val="0"/>
      <w:marTop w:val="0"/>
      <w:marBottom w:val="0"/>
      <w:divBdr>
        <w:top w:val="none" w:sz="0" w:space="0" w:color="auto"/>
        <w:left w:val="none" w:sz="0" w:space="0" w:color="auto"/>
        <w:bottom w:val="none" w:sz="0" w:space="0" w:color="auto"/>
        <w:right w:val="none" w:sz="0" w:space="0" w:color="auto"/>
      </w:divBdr>
    </w:div>
    <w:div w:id="586959363">
      <w:bodyDiv w:val="1"/>
      <w:marLeft w:val="0"/>
      <w:marRight w:val="0"/>
      <w:marTop w:val="0"/>
      <w:marBottom w:val="0"/>
      <w:divBdr>
        <w:top w:val="none" w:sz="0" w:space="0" w:color="auto"/>
        <w:left w:val="none" w:sz="0" w:space="0" w:color="auto"/>
        <w:bottom w:val="none" w:sz="0" w:space="0" w:color="auto"/>
        <w:right w:val="none" w:sz="0" w:space="0" w:color="auto"/>
      </w:divBdr>
    </w:div>
    <w:div w:id="650869045">
      <w:bodyDiv w:val="1"/>
      <w:marLeft w:val="0"/>
      <w:marRight w:val="0"/>
      <w:marTop w:val="0"/>
      <w:marBottom w:val="0"/>
      <w:divBdr>
        <w:top w:val="none" w:sz="0" w:space="0" w:color="auto"/>
        <w:left w:val="none" w:sz="0" w:space="0" w:color="auto"/>
        <w:bottom w:val="none" w:sz="0" w:space="0" w:color="auto"/>
        <w:right w:val="none" w:sz="0" w:space="0" w:color="auto"/>
      </w:divBdr>
    </w:div>
    <w:div w:id="830677312">
      <w:bodyDiv w:val="1"/>
      <w:marLeft w:val="0"/>
      <w:marRight w:val="0"/>
      <w:marTop w:val="0"/>
      <w:marBottom w:val="0"/>
      <w:divBdr>
        <w:top w:val="none" w:sz="0" w:space="0" w:color="auto"/>
        <w:left w:val="none" w:sz="0" w:space="0" w:color="auto"/>
        <w:bottom w:val="none" w:sz="0" w:space="0" w:color="auto"/>
        <w:right w:val="none" w:sz="0" w:space="0" w:color="auto"/>
      </w:divBdr>
    </w:div>
    <w:div w:id="900484477">
      <w:bodyDiv w:val="1"/>
      <w:marLeft w:val="0"/>
      <w:marRight w:val="0"/>
      <w:marTop w:val="0"/>
      <w:marBottom w:val="0"/>
      <w:divBdr>
        <w:top w:val="none" w:sz="0" w:space="0" w:color="auto"/>
        <w:left w:val="none" w:sz="0" w:space="0" w:color="auto"/>
        <w:bottom w:val="none" w:sz="0" w:space="0" w:color="auto"/>
        <w:right w:val="none" w:sz="0" w:space="0" w:color="auto"/>
      </w:divBdr>
    </w:div>
    <w:div w:id="904994751">
      <w:bodyDiv w:val="1"/>
      <w:marLeft w:val="0"/>
      <w:marRight w:val="0"/>
      <w:marTop w:val="0"/>
      <w:marBottom w:val="0"/>
      <w:divBdr>
        <w:top w:val="none" w:sz="0" w:space="0" w:color="auto"/>
        <w:left w:val="none" w:sz="0" w:space="0" w:color="auto"/>
        <w:bottom w:val="none" w:sz="0" w:space="0" w:color="auto"/>
        <w:right w:val="none" w:sz="0" w:space="0" w:color="auto"/>
      </w:divBdr>
    </w:div>
    <w:div w:id="907036950">
      <w:bodyDiv w:val="1"/>
      <w:marLeft w:val="0"/>
      <w:marRight w:val="0"/>
      <w:marTop w:val="0"/>
      <w:marBottom w:val="0"/>
      <w:divBdr>
        <w:top w:val="none" w:sz="0" w:space="0" w:color="auto"/>
        <w:left w:val="none" w:sz="0" w:space="0" w:color="auto"/>
        <w:bottom w:val="none" w:sz="0" w:space="0" w:color="auto"/>
        <w:right w:val="none" w:sz="0" w:space="0" w:color="auto"/>
      </w:divBdr>
    </w:div>
    <w:div w:id="957951588">
      <w:bodyDiv w:val="1"/>
      <w:marLeft w:val="0"/>
      <w:marRight w:val="0"/>
      <w:marTop w:val="0"/>
      <w:marBottom w:val="0"/>
      <w:divBdr>
        <w:top w:val="none" w:sz="0" w:space="0" w:color="auto"/>
        <w:left w:val="none" w:sz="0" w:space="0" w:color="auto"/>
        <w:bottom w:val="none" w:sz="0" w:space="0" w:color="auto"/>
        <w:right w:val="none" w:sz="0" w:space="0" w:color="auto"/>
      </w:divBdr>
    </w:div>
    <w:div w:id="980765001">
      <w:bodyDiv w:val="1"/>
      <w:marLeft w:val="0"/>
      <w:marRight w:val="0"/>
      <w:marTop w:val="0"/>
      <w:marBottom w:val="0"/>
      <w:divBdr>
        <w:top w:val="none" w:sz="0" w:space="0" w:color="auto"/>
        <w:left w:val="none" w:sz="0" w:space="0" w:color="auto"/>
        <w:bottom w:val="none" w:sz="0" w:space="0" w:color="auto"/>
        <w:right w:val="none" w:sz="0" w:space="0" w:color="auto"/>
      </w:divBdr>
    </w:div>
    <w:div w:id="1069042260">
      <w:bodyDiv w:val="1"/>
      <w:marLeft w:val="0"/>
      <w:marRight w:val="0"/>
      <w:marTop w:val="0"/>
      <w:marBottom w:val="0"/>
      <w:divBdr>
        <w:top w:val="none" w:sz="0" w:space="0" w:color="auto"/>
        <w:left w:val="none" w:sz="0" w:space="0" w:color="auto"/>
        <w:bottom w:val="none" w:sz="0" w:space="0" w:color="auto"/>
        <w:right w:val="none" w:sz="0" w:space="0" w:color="auto"/>
      </w:divBdr>
    </w:div>
    <w:div w:id="1083793427">
      <w:bodyDiv w:val="1"/>
      <w:marLeft w:val="0"/>
      <w:marRight w:val="0"/>
      <w:marTop w:val="0"/>
      <w:marBottom w:val="0"/>
      <w:divBdr>
        <w:top w:val="none" w:sz="0" w:space="0" w:color="auto"/>
        <w:left w:val="none" w:sz="0" w:space="0" w:color="auto"/>
        <w:bottom w:val="none" w:sz="0" w:space="0" w:color="auto"/>
        <w:right w:val="none" w:sz="0" w:space="0" w:color="auto"/>
      </w:divBdr>
    </w:div>
    <w:div w:id="1104576055">
      <w:bodyDiv w:val="1"/>
      <w:marLeft w:val="0"/>
      <w:marRight w:val="0"/>
      <w:marTop w:val="0"/>
      <w:marBottom w:val="0"/>
      <w:divBdr>
        <w:top w:val="none" w:sz="0" w:space="0" w:color="auto"/>
        <w:left w:val="none" w:sz="0" w:space="0" w:color="auto"/>
        <w:bottom w:val="none" w:sz="0" w:space="0" w:color="auto"/>
        <w:right w:val="none" w:sz="0" w:space="0" w:color="auto"/>
      </w:divBdr>
    </w:div>
    <w:div w:id="1116175567">
      <w:bodyDiv w:val="1"/>
      <w:marLeft w:val="0"/>
      <w:marRight w:val="0"/>
      <w:marTop w:val="0"/>
      <w:marBottom w:val="0"/>
      <w:divBdr>
        <w:top w:val="none" w:sz="0" w:space="0" w:color="auto"/>
        <w:left w:val="none" w:sz="0" w:space="0" w:color="auto"/>
        <w:bottom w:val="none" w:sz="0" w:space="0" w:color="auto"/>
        <w:right w:val="none" w:sz="0" w:space="0" w:color="auto"/>
      </w:divBdr>
    </w:div>
    <w:div w:id="1121221197">
      <w:bodyDiv w:val="1"/>
      <w:marLeft w:val="0"/>
      <w:marRight w:val="0"/>
      <w:marTop w:val="0"/>
      <w:marBottom w:val="0"/>
      <w:divBdr>
        <w:top w:val="none" w:sz="0" w:space="0" w:color="auto"/>
        <w:left w:val="none" w:sz="0" w:space="0" w:color="auto"/>
        <w:bottom w:val="none" w:sz="0" w:space="0" w:color="auto"/>
        <w:right w:val="none" w:sz="0" w:space="0" w:color="auto"/>
      </w:divBdr>
    </w:div>
    <w:div w:id="1187138099">
      <w:bodyDiv w:val="1"/>
      <w:marLeft w:val="0"/>
      <w:marRight w:val="0"/>
      <w:marTop w:val="0"/>
      <w:marBottom w:val="0"/>
      <w:divBdr>
        <w:top w:val="none" w:sz="0" w:space="0" w:color="auto"/>
        <w:left w:val="none" w:sz="0" w:space="0" w:color="auto"/>
        <w:bottom w:val="none" w:sz="0" w:space="0" w:color="auto"/>
        <w:right w:val="none" w:sz="0" w:space="0" w:color="auto"/>
      </w:divBdr>
    </w:div>
    <w:div w:id="1204102749">
      <w:bodyDiv w:val="1"/>
      <w:marLeft w:val="0"/>
      <w:marRight w:val="0"/>
      <w:marTop w:val="0"/>
      <w:marBottom w:val="0"/>
      <w:divBdr>
        <w:top w:val="none" w:sz="0" w:space="0" w:color="auto"/>
        <w:left w:val="none" w:sz="0" w:space="0" w:color="auto"/>
        <w:bottom w:val="none" w:sz="0" w:space="0" w:color="auto"/>
        <w:right w:val="none" w:sz="0" w:space="0" w:color="auto"/>
      </w:divBdr>
    </w:div>
    <w:div w:id="1209027019">
      <w:bodyDiv w:val="1"/>
      <w:marLeft w:val="0"/>
      <w:marRight w:val="0"/>
      <w:marTop w:val="0"/>
      <w:marBottom w:val="0"/>
      <w:divBdr>
        <w:top w:val="none" w:sz="0" w:space="0" w:color="auto"/>
        <w:left w:val="none" w:sz="0" w:space="0" w:color="auto"/>
        <w:bottom w:val="none" w:sz="0" w:space="0" w:color="auto"/>
        <w:right w:val="none" w:sz="0" w:space="0" w:color="auto"/>
      </w:divBdr>
    </w:div>
    <w:div w:id="1309165964">
      <w:bodyDiv w:val="1"/>
      <w:marLeft w:val="0"/>
      <w:marRight w:val="0"/>
      <w:marTop w:val="0"/>
      <w:marBottom w:val="0"/>
      <w:divBdr>
        <w:top w:val="none" w:sz="0" w:space="0" w:color="auto"/>
        <w:left w:val="none" w:sz="0" w:space="0" w:color="auto"/>
        <w:bottom w:val="none" w:sz="0" w:space="0" w:color="auto"/>
        <w:right w:val="none" w:sz="0" w:space="0" w:color="auto"/>
      </w:divBdr>
    </w:div>
    <w:div w:id="1522936017">
      <w:bodyDiv w:val="1"/>
      <w:marLeft w:val="0"/>
      <w:marRight w:val="0"/>
      <w:marTop w:val="0"/>
      <w:marBottom w:val="0"/>
      <w:divBdr>
        <w:top w:val="none" w:sz="0" w:space="0" w:color="auto"/>
        <w:left w:val="none" w:sz="0" w:space="0" w:color="auto"/>
        <w:bottom w:val="none" w:sz="0" w:space="0" w:color="auto"/>
        <w:right w:val="none" w:sz="0" w:space="0" w:color="auto"/>
      </w:divBdr>
    </w:div>
    <w:div w:id="1647583309">
      <w:bodyDiv w:val="1"/>
      <w:marLeft w:val="0"/>
      <w:marRight w:val="0"/>
      <w:marTop w:val="0"/>
      <w:marBottom w:val="0"/>
      <w:divBdr>
        <w:top w:val="none" w:sz="0" w:space="0" w:color="auto"/>
        <w:left w:val="none" w:sz="0" w:space="0" w:color="auto"/>
        <w:bottom w:val="none" w:sz="0" w:space="0" w:color="auto"/>
        <w:right w:val="none" w:sz="0" w:space="0" w:color="auto"/>
      </w:divBdr>
    </w:div>
    <w:div w:id="1702364158">
      <w:bodyDiv w:val="1"/>
      <w:marLeft w:val="0"/>
      <w:marRight w:val="0"/>
      <w:marTop w:val="0"/>
      <w:marBottom w:val="0"/>
      <w:divBdr>
        <w:top w:val="none" w:sz="0" w:space="0" w:color="auto"/>
        <w:left w:val="none" w:sz="0" w:space="0" w:color="auto"/>
        <w:bottom w:val="none" w:sz="0" w:space="0" w:color="auto"/>
        <w:right w:val="none" w:sz="0" w:space="0" w:color="auto"/>
      </w:divBdr>
    </w:div>
    <w:div w:id="1751348930">
      <w:bodyDiv w:val="1"/>
      <w:marLeft w:val="0"/>
      <w:marRight w:val="0"/>
      <w:marTop w:val="0"/>
      <w:marBottom w:val="0"/>
      <w:divBdr>
        <w:top w:val="none" w:sz="0" w:space="0" w:color="auto"/>
        <w:left w:val="none" w:sz="0" w:space="0" w:color="auto"/>
        <w:bottom w:val="none" w:sz="0" w:space="0" w:color="auto"/>
        <w:right w:val="none" w:sz="0" w:space="0" w:color="auto"/>
      </w:divBdr>
    </w:div>
    <w:div w:id="1830436832">
      <w:bodyDiv w:val="1"/>
      <w:marLeft w:val="0"/>
      <w:marRight w:val="0"/>
      <w:marTop w:val="0"/>
      <w:marBottom w:val="0"/>
      <w:divBdr>
        <w:top w:val="none" w:sz="0" w:space="0" w:color="auto"/>
        <w:left w:val="none" w:sz="0" w:space="0" w:color="auto"/>
        <w:bottom w:val="none" w:sz="0" w:space="0" w:color="auto"/>
        <w:right w:val="none" w:sz="0" w:space="0" w:color="auto"/>
      </w:divBdr>
    </w:div>
    <w:div w:id="1959874926">
      <w:bodyDiv w:val="1"/>
      <w:marLeft w:val="0"/>
      <w:marRight w:val="0"/>
      <w:marTop w:val="0"/>
      <w:marBottom w:val="0"/>
      <w:divBdr>
        <w:top w:val="none" w:sz="0" w:space="0" w:color="auto"/>
        <w:left w:val="none" w:sz="0" w:space="0" w:color="auto"/>
        <w:bottom w:val="none" w:sz="0" w:space="0" w:color="auto"/>
        <w:right w:val="none" w:sz="0" w:space="0" w:color="auto"/>
      </w:divBdr>
    </w:div>
    <w:div w:id="2047096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DC071DB82C4935ACB2CA5E6C5DF9D2"/>
        <w:category>
          <w:name w:val="General"/>
          <w:gallery w:val="placeholder"/>
        </w:category>
        <w:types>
          <w:type w:val="bbPlcHdr"/>
        </w:types>
        <w:behaviors>
          <w:behavior w:val="content"/>
        </w:behaviors>
        <w:guid w:val="{F88634A1-D9E2-4BBB-8499-60277990B7AD}"/>
      </w:docPartPr>
      <w:docPartBody>
        <w:p w:rsidR="00000000" w:rsidRDefault="00270305" w:rsidP="00270305">
          <w:pPr>
            <w:pStyle w:val="24DC071DB82C4935ACB2CA5E6C5DF9D2"/>
          </w:pPr>
          <w:r>
            <w:rPr>
              <w:rStyle w:val="Textodemarcadordeposicin"/>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05"/>
    <w:rsid w:val="001B1415"/>
    <w:rsid w:val="00270305"/>
    <w:rsid w:val="00634BC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43427CC5FC164B1F89F8F178DD5D8DC5">
    <w:name w:val="43427CC5FC164B1F89F8F178DD5D8DC5"/>
    <w:rsid w:val="00270305"/>
  </w:style>
  <w:style w:type="paragraph" w:customStyle="1" w:styleId="6C52F4F81CB04CC3A806DC56121135EE">
    <w:name w:val="6C52F4F81CB04CC3A806DC56121135EE"/>
    <w:rsid w:val="00270305"/>
  </w:style>
  <w:style w:type="character" w:customStyle="1" w:styleId="Textodemarcadordeposicin">
    <w:name w:val="Texto de marcador de posición"/>
    <w:basedOn w:val="Fuentedeprrafopredeter"/>
    <w:uiPriority w:val="99"/>
    <w:semiHidden/>
    <w:rsid w:val="00270305"/>
    <w:rPr>
      <w:color w:val="808080"/>
    </w:rPr>
  </w:style>
  <w:style w:type="paragraph" w:customStyle="1" w:styleId="24DC071DB82C4935ACB2CA5E6C5DF9D2">
    <w:name w:val="24DC071DB82C4935ACB2CA5E6C5DF9D2"/>
    <w:rsid w:val="002703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273D15-78C4-4977-B532-5BECF233C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7942</Words>
  <Characters>43681</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LICITACIÓN EXPD. F181139AA</vt:lpstr>
    </vt:vector>
  </TitlesOfParts>
  <Company/>
  <LinksUpToDate>false</LinksUpToDate>
  <CharactersWithSpaces>51520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la selección de la contratatción del servicio plataforma y contenido</dc:title>
  <dc:creator>CEHAT. procedimiento de contratación de los serv. de plataforma y contenidos virtualeS</dc:creator>
  <cp:lastModifiedBy>Juan Gonzalez</cp:lastModifiedBy>
  <cp:revision>18</cp:revision>
  <cp:lastPrinted>2025-09-05T06:54:00Z</cp:lastPrinted>
  <dcterms:created xsi:type="dcterms:W3CDTF">2025-09-04T07:22:00Z</dcterms:created>
  <dcterms:modified xsi:type="dcterms:W3CDTF">2026-10-16T09:54:00Z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2020-11-16T00:00:00Z</vt:filetime>
  </property>
  <property fmtid="{D5CDD505-2E9C-101B-9397-08002B2CF9AE}" pid="3" name="LastSaved">
    <vt:filetime>2022-07-15T00:00:00Z</vt:filetime>
  </property>
</Properties>
</file>